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494"/>
        <w:tblW w:w="5000" w:type="pct"/>
        <w:jc w:val="center"/>
        <w:tblBorders>
          <w:top w:val="single" w:sz="6" w:space="0" w:color="auto"/>
          <w:left w:val="single" w:sz="6" w:space="0" w:color="auto"/>
          <w:bottom w:val="single" w:sz="6" w:space="0" w:color="auto"/>
          <w:right w:val="single" w:sz="6" w:space="0" w:color="auto"/>
        </w:tblBorders>
        <w:tblCellMar>
          <w:left w:w="115" w:type="dxa"/>
          <w:right w:w="115" w:type="dxa"/>
        </w:tblCellMar>
        <w:tblLook w:val="0000" w:firstRow="0" w:lastRow="0" w:firstColumn="0" w:lastColumn="0" w:noHBand="0" w:noVBand="0"/>
      </w:tblPr>
      <w:tblGrid>
        <w:gridCol w:w="749"/>
        <w:gridCol w:w="3383"/>
        <w:gridCol w:w="2063"/>
        <w:gridCol w:w="970"/>
        <w:gridCol w:w="146"/>
        <w:gridCol w:w="2033"/>
      </w:tblGrid>
      <w:tr w:rsidR="00905184" w:rsidRPr="00476DA0" w14:paraId="4230118D" w14:textId="77777777" w:rsidTr="005B5D6C">
        <w:trPr>
          <w:cantSplit/>
          <w:trHeight w:hRule="exact" w:val="1095"/>
          <w:jc w:val="center"/>
        </w:trPr>
        <w:tc>
          <w:tcPr>
            <w:tcW w:w="3315" w:type="pct"/>
            <w:gridSpan w:val="3"/>
            <w:tcBorders>
              <w:top w:val="single" w:sz="6" w:space="0" w:color="auto"/>
              <w:bottom w:val="single" w:sz="6" w:space="0" w:color="auto"/>
              <w:right w:val="nil"/>
            </w:tcBorders>
          </w:tcPr>
          <w:p w14:paraId="7695AB36" w14:textId="77777777" w:rsidR="00905184" w:rsidRPr="00663574" w:rsidRDefault="00905184" w:rsidP="005B5D6C">
            <w:pPr>
              <w:spacing w:after="0" w:line="240" w:lineRule="auto"/>
              <w:rPr>
                <w:rFonts w:ascii="Arial" w:eastAsia="Arial" w:hAnsi="Arial" w:cs="Arial"/>
                <w:sz w:val="16"/>
                <w:szCs w:val="16"/>
              </w:rPr>
            </w:pPr>
            <w:r w:rsidRPr="00663574">
              <w:rPr>
                <w:rFonts w:ascii="Arial" w:hAnsi="Arial" w:cs="Arial"/>
                <w:sz w:val="16"/>
              </w:rPr>
              <w:t>State</w:t>
            </w:r>
            <w:r w:rsidRPr="00663574">
              <w:rPr>
                <w:rFonts w:ascii="Arial" w:hAnsi="Arial" w:cs="Arial"/>
                <w:spacing w:val="-4"/>
                <w:sz w:val="16"/>
              </w:rPr>
              <w:t xml:space="preserve"> </w:t>
            </w:r>
            <w:r w:rsidRPr="00663574">
              <w:rPr>
                <w:rFonts w:ascii="Arial" w:hAnsi="Arial" w:cs="Arial"/>
                <w:sz w:val="16"/>
              </w:rPr>
              <w:t>of</w:t>
            </w:r>
            <w:r w:rsidRPr="00663574">
              <w:rPr>
                <w:rFonts w:ascii="Arial" w:hAnsi="Arial" w:cs="Arial"/>
                <w:spacing w:val="-3"/>
                <w:sz w:val="16"/>
              </w:rPr>
              <w:t xml:space="preserve"> </w:t>
            </w:r>
            <w:r w:rsidRPr="00663574">
              <w:rPr>
                <w:rFonts w:ascii="Arial" w:hAnsi="Arial" w:cs="Arial"/>
                <w:sz w:val="16"/>
              </w:rPr>
              <w:t>California</w:t>
            </w:r>
            <w:r w:rsidRPr="00663574">
              <w:rPr>
                <w:rFonts w:ascii="Arial" w:hAnsi="Arial" w:cs="Arial"/>
                <w:spacing w:val="-5"/>
                <w:sz w:val="16"/>
              </w:rPr>
              <w:t xml:space="preserve"> </w:t>
            </w:r>
            <w:r w:rsidRPr="00663574">
              <w:rPr>
                <w:rFonts w:ascii="Arial" w:hAnsi="Arial" w:cs="Arial"/>
                <w:sz w:val="16"/>
              </w:rPr>
              <w:t>-</w:t>
            </w:r>
            <w:r w:rsidRPr="00663574">
              <w:rPr>
                <w:rFonts w:ascii="Arial" w:hAnsi="Arial" w:cs="Arial"/>
                <w:spacing w:val="-5"/>
                <w:sz w:val="16"/>
              </w:rPr>
              <w:t xml:space="preserve"> </w:t>
            </w:r>
            <w:r w:rsidRPr="00663574">
              <w:rPr>
                <w:rFonts w:ascii="Arial" w:hAnsi="Arial" w:cs="Arial"/>
                <w:sz w:val="16"/>
              </w:rPr>
              <w:t>Department</w:t>
            </w:r>
            <w:r w:rsidRPr="00663574">
              <w:rPr>
                <w:rFonts w:ascii="Arial" w:hAnsi="Arial" w:cs="Arial"/>
                <w:spacing w:val="-5"/>
                <w:sz w:val="16"/>
              </w:rPr>
              <w:t xml:space="preserve"> </w:t>
            </w:r>
            <w:r w:rsidRPr="00663574">
              <w:rPr>
                <w:rFonts w:ascii="Arial" w:hAnsi="Arial" w:cs="Arial"/>
                <w:sz w:val="16"/>
              </w:rPr>
              <w:t>of</w:t>
            </w:r>
            <w:r w:rsidRPr="00663574">
              <w:rPr>
                <w:rFonts w:ascii="Arial" w:hAnsi="Arial" w:cs="Arial"/>
                <w:spacing w:val="-5"/>
                <w:sz w:val="16"/>
              </w:rPr>
              <w:t xml:space="preserve"> </w:t>
            </w:r>
            <w:r w:rsidRPr="00663574">
              <w:rPr>
                <w:rFonts w:ascii="Arial" w:hAnsi="Arial" w:cs="Arial"/>
                <w:sz w:val="16"/>
              </w:rPr>
              <w:t>Conservation</w:t>
            </w:r>
          </w:p>
          <w:p w14:paraId="511CCBA8" w14:textId="77777777" w:rsidR="00905184" w:rsidRDefault="00905184" w:rsidP="005B5D6C">
            <w:pPr>
              <w:spacing w:after="0" w:line="240" w:lineRule="auto"/>
              <w:ind w:left="-30" w:firstLine="30"/>
              <w:rPr>
                <w:rFonts w:ascii="Arial" w:eastAsia="MS Mincho" w:hAnsi="Arial" w:cs="Arial"/>
                <w:b/>
                <w:sz w:val="16"/>
                <w:szCs w:val="16"/>
              </w:rPr>
            </w:pPr>
            <w:r w:rsidRPr="00663574">
              <w:rPr>
                <w:rFonts w:ascii="Arial" w:eastAsia="MS Mincho" w:hAnsi="Arial" w:cs="Arial"/>
                <w:b/>
              </w:rPr>
              <w:t>GRANT AGREEMENT</w:t>
            </w:r>
            <w:r w:rsidRPr="00663574">
              <w:rPr>
                <w:rFonts w:ascii="Arial" w:eastAsia="MS Mincho" w:hAnsi="Arial" w:cs="Arial"/>
                <w:b/>
                <w:sz w:val="16"/>
                <w:szCs w:val="16"/>
              </w:rPr>
              <w:t xml:space="preserve"> </w:t>
            </w:r>
          </w:p>
          <w:p w14:paraId="7F473ED0" w14:textId="37D4D4A1" w:rsidR="00905184" w:rsidRDefault="00905184" w:rsidP="005B5D6C">
            <w:pPr>
              <w:spacing w:after="0" w:line="240" w:lineRule="auto"/>
              <w:ind w:left="-30" w:firstLine="30"/>
              <w:rPr>
                <w:rFonts w:ascii="Arial" w:eastAsia="MS Mincho" w:hAnsi="Arial" w:cs="Arial"/>
                <w:b/>
                <w:sz w:val="16"/>
                <w:szCs w:val="16"/>
              </w:rPr>
            </w:pPr>
            <w:r>
              <w:rPr>
                <w:rFonts w:ascii="Arial" w:eastAsia="MS Mincho" w:hAnsi="Arial" w:cs="Arial"/>
                <w:b/>
                <w:sz w:val="16"/>
                <w:szCs w:val="16"/>
              </w:rPr>
              <w:t>(new 12/18)</w:t>
            </w:r>
          </w:p>
        </w:tc>
        <w:tc>
          <w:tcPr>
            <w:tcW w:w="1685" w:type="pct"/>
            <w:gridSpan w:val="3"/>
            <w:tcBorders>
              <w:top w:val="single" w:sz="6" w:space="0" w:color="auto"/>
              <w:left w:val="nil"/>
              <w:bottom w:val="single" w:sz="6" w:space="0" w:color="auto"/>
            </w:tcBorders>
          </w:tcPr>
          <w:p w14:paraId="1E4E19DD" w14:textId="77777777" w:rsidR="00905184" w:rsidRPr="003976B0" w:rsidRDefault="00905184" w:rsidP="005B5D6C">
            <w:pPr>
              <w:spacing w:before="40" w:after="0" w:line="240" w:lineRule="auto"/>
              <w:rPr>
                <w:rFonts w:ascii="Arial" w:eastAsia="MS Mincho" w:hAnsi="Arial" w:cs="Arial"/>
                <w:sz w:val="14"/>
              </w:rPr>
            </w:pPr>
            <w:r w:rsidRPr="00663574">
              <w:rPr>
                <w:rFonts w:ascii="Arial" w:eastAsia="MS Mincho" w:hAnsi="Arial" w:cs="Arial"/>
                <w:sz w:val="14"/>
              </w:rPr>
              <w:t>GRANT AGREEMENT NUMBER</w:t>
            </w:r>
            <w:r>
              <w:rPr>
                <w:rFonts w:ascii="Arial" w:eastAsia="MS Mincho" w:hAnsi="Arial" w:cs="Arial"/>
                <w:sz w:val="14"/>
              </w:rPr>
              <w:t>:</w:t>
            </w:r>
          </w:p>
          <w:p w14:paraId="3542F632" w14:textId="77777777" w:rsidR="00905184" w:rsidRDefault="00905184" w:rsidP="005B5D6C">
            <w:pPr>
              <w:spacing w:before="40" w:after="0" w:line="240" w:lineRule="auto"/>
              <w:rPr>
                <w:rFonts w:ascii="Arial" w:eastAsia="MS Mincho" w:hAnsi="Arial" w:cs="Arial"/>
                <w:sz w:val="14"/>
              </w:rPr>
            </w:pPr>
            <w:r w:rsidRPr="00663574">
              <w:rPr>
                <w:rFonts w:ascii="Arial" w:eastAsia="MS Mincho" w:hAnsi="Arial" w:cs="Arial"/>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r w:rsidRPr="00663574">
              <w:rPr>
                <w:rFonts w:ascii="Arial" w:eastAsia="MS Mincho" w:hAnsi="Arial" w:cs="Arial"/>
                <w:b/>
              </w:rPr>
              <w:instrText xml:space="preserve"> FORMTEXT </w:instrText>
            </w:r>
            <w:r w:rsidRPr="00663574">
              <w:rPr>
                <w:rFonts w:ascii="Arial" w:eastAsia="MS Mincho" w:hAnsi="Arial" w:cs="Arial"/>
                <w:b/>
              </w:rPr>
            </w:r>
            <w:r w:rsidRPr="00663574">
              <w:rPr>
                <w:rFonts w:ascii="Arial" w:eastAsia="MS Mincho" w:hAnsi="Arial" w:cs="Arial"/>
                <w:b/>
              </w:rPr>
              <w:fldChar w:fldCharType="separate"/>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rPr>
              <w:fldChar w:fldCharType="end"/>
            </w:r>
          </w:p>
          <w:p w14:paraId="64EBBDDE" w14:textId="77777777" w:rsidR="00905184" w:rsidRPr="00663574" w:rsidRDefault="00905184" w:rsidP="005B5D6C">
            <w:pPr>
              <w:spacing w:before="40" w:after="0" w:line="240" w:lineRule="auto"/>
              <w:rPr>
                <w:rFonts w:ascii="Arial" w:eastAsia="MS Mincho" w:hAnsi="Arial" w:cs="Arial"/>
                <w:sz w:val="14"/>
              </w:rPr>
            </w:pPr>
            <w:proofErr w:type="spellStart"/>
            <w:r w:rsidRPr="00663574">
              <w:rPr>
                <w:rFonts w:ascii="Arial" w:eastAsia="MS Mincho" w:hAnsi="Arial" w:cs="Arial"/>
                <w:sz w:val="14"/>
              </w:rPr>
              <w:t>FI$Cal</w:t>
            </w:r>
            <w:proofErr w:type="spellEnd"/>
            <w:r w:rsidRPr="00663574">
              <w:rPr>
                <w:rFonts w:ascii="Arial" w:eastAsia="MS Mincho" w:hAnsi="Arial" w:cs="Arial"/>
                <w:spacing w:val="-11"/>
                <w:sz w:val="14"/>
              </w:rPr>
              <w:t xml:space="preserve"> </w:t>
            </w:r>
            <w:r w:rsidRPr="00663574">
              <w:rPr>
                <w:rFonts w:ascii="Arial" w:eastAsia="MS Mincho" w:hAnsi="Arial" w:cs="Arial"/>
                <w:sz w:val="14"/>
              </w:rPr>
              <w:t>NUMBER:</w:t>
            </w:r>
          </w:p>
          <w:p w14:paraId="66D63159" w14:textId="42DFE875" w:rsidR="00905184" w:rsidRPr="005A0484" w:rsidRDefault="00905184" w:rsidP="005B5D6C">
            <w:pPr>
              <w:spacing w:after="0" w:line="240" w:lineRule="auto"/>
              <w:ind w:left="-30" w:firstLine="30"/>
              <w:rPr>
                <w:rFonts w:ascii="Arial" w:eastAsia="MS Mincho" w:hAnsi="Arial" w:cs="Arial"/>
                <w:sz w:val="16"/>
                <w:szCs w:val="16"/>
              </w:rPr>
            </w:pPr>
            <w:r w:rsidRPr="00663574">
              <w:rPr>
                <w:rFonts w:ascii="Arial" w:eastAsia="MS Mincho" w:hAnsi="Arial" w:cs="Arial"/>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r w:rsidRPr="00663574">
              <w:rPr>
                <w:rFonts w:ascii="Arial" w:eastAsia="MS Mincho" w:hAnsi="Arial" w:cs="Arial"/>
                <w:b/>
              </w:rPr>
              <w:instrText xml:space="preserve"> FORMTEXT </w:instrText>
            </w:r>
            <w:r w:rsidRPr="00663574">
              <w:rPr>
                <w:rFonts w:ascii="Arial" w:eastAsia="MS Mincho" w:hAnsi="Arial" w:cs="Arial"/>
                <w:b/>
              </w:rPr>
            </w:r>
            <w:r w:rsidRPr="00663574">
              <w:rPr>
                <w:rFonts w:ascii="Arial" w:eastAsia="MS Mincho" w:hAnsi="Arial" w:cs="Arial"/>
                <w:b/>
              </w:rPr>
              <w:fldChar w:fldCharType="separate"/>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noProof/>
              </w:rPr>
              <w:t> </w:t>
            </w:r>
            <w:r w:rsidRPr="00663574">
              <w:rPr>
                <w:rFonts w:ascii="Arial" w:eastAsia="MS Mincho" w:hAnsi="Arial" w:cs="Arial"/>
                <w:b/>
              </w:rPr>
              <w:fldChar w:fldCharType="end"/>
            </w:r>
          </w:p>
        </w:tc>
      </w:tr>
      <w:tr w:rsidR="004B466B" w:rsidRPr="00476DA0" w14:paraId="4658DA74" w14:textId="77777777" w:rsidTr="005B5D6C">
        <w:trPr>
          <w:cantSplit/>
          <w:trHeight w:hRule="exact" w:val="477"/>
          <w:jc w:val="center"/>
        </w:trPr>
        <w:tc>
          <w:tcPr>
            <w:tcW w:w="5000" w:type="pct"/>
            <w:gridSpan w:val="6"/>
            <w:tcBorders>
              <w:top w:val="single" w:sz="6" w:space="0" w:color="auto"/>
              <w:bottom w:val="nil"/>
            </w:tcBorders>
          </w:tcPr>
          <w:p w14:paraId="70995B84" w14:textId="23DEE67E" w:rsidR="004B466B" w:rsidRPr="00663574" w:rsidRDefault="004B466B" w:rsidP="005B5D6C">
            <w:pPr>
              <w:tabs>
                <w:tab w:val="left" w:pos="338"/>
                <w:tab w:val="left" w:pos="9968"/>
              </w:tabs>
              <w:spacing w:before="20" w:after="0" w:line="240" w:lineRule="auto"/>
              <w:ind w:left="338" w:hanging="338"/>
              <w:rPr>
                <w:rFonts w:ascii="Arial" w:eastAsia="MS Mincho" w:hAnsi="Arial" w:cs="Arial"/>
                <w:sz w:val="20"/>
              </w:rPr>
            </w:pPr>
            <w:r w:rsidRPr="00663574">
              <w:rPr>
                <w:rFonts w:ascii="Arial" w:eastAsia="MS Mincho" w:hAnsi="Arial" w:cs="Arial"/>
                <w:sz w:val="20"/>
              </w:rPr>
              <w:t>1.</w:t>
            </w:r>
            <w:r w:rsidRPr="00663574">
              <w:rPr>
                <w:rFonts w:ascii="Arial" w:eastAsia="MS Mincho" w:hAnsi="Arial" w:cs="Arial"/>
                <w:sz w:val="20"/>
              </w:rPr>
              <w:tab/>
              <w:t xml:space="preserve">This </w:t>
            </w:r>
            <w:r w:rsidR="00E60ABB">
              <w:rPr>
                <w:rFonts w:ascii="Arial" w:eastAsia="MS Mincho" w:hAnsi="Arial" w:cs="Arial"/>
                <w:sz w:val="20"/>
              </w:rPr>
              <w:t xml:space="preserve">Grant </w:t>
            </w:r>
            <w:r w:rsidRPr="00663574">
              <w:rPr>
                <w:rFonts w:ascii="Arial" w:eastAsia="MS Mincho" w:hAnsi="Arial" w:cs="Arial"/>
                <w:sz w:val="20"/>
              </w:rPr>
              <w:t>Agreement is entered into</w:t>
            </w:r>
            <w:r w:rsidR="007B4896">
              <w:rPr>
                <w:rFonts w:ascii="Arial" w:eastAsia="MS Mincho" w:hAnsi="Arial" w:cs="Arial"/>
                <w:sz w:val="20"/>
              </w:rPr>
              <w:t xml:space="preserve"> by and</w:t>
            </w:r>
            <w:r w:rsidRPr="00663574">
              <w:rPr>
                <w:rFonts w:ascii="Arial" w:eastAsia="MS Mincho" w:hAnsi="Arial" w:cs="Arial"/>
                <w:sz w:val="20"/>
              </w:rPr>
              <w:t xml:space="preserve"> between the Department of Conservation and </w:t>
            </w:r>
            <w:r w:rsidR="007B4896" w:rsidRPr="008D5701">
              <w:rPr>
                <w:rFonts w:ascii="Arial" w:eastAsia="MS Mincho" w:hAnsi="Arial" w:cs="Arial"/>
                <w:sz w:val="20"/>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007B4896" w:rsidRPr="008D5701">
              <w:rPr>
                <w:rFonts w:ascii="Arial" w:eastAsia="MS Mincho" w:hAnsi="Arial" w:cs="Arial"/>
                <w:sz w:val="20"/>
              </w:rPr>
              <w:instrText xml:space="preserve"> FORMTEXT </w:instrText>
            </w:r>
            <w:r w:rsidR="007B4896" w:rsidRPr="008D5701">
              <w:rPr>
                <w:rFonts w:ascii="Arial" w:eastAsia="MS Mincho" w:hAnsi="Arial" w:cs="Arial"/>
                <w:sz w:val="20"/>
              </w:rPr>
            </w:r>
            <w:r w:rsidR="007B4896" w:rsidRPr="008D5701">
              <w:rPr>
                <w:rFonts w:ascii="Arial" w:eastAsia="MS Mincho" w:hAnsi="Arial" w:cs="Arial"/>
                <w:sz w:val="20"/>
              </w:rPr>
              <w:fldChar w:fldCharType="separate"/>
            </w:r>
            <w:r w:rsidR="007B4896" w:rsidRPr="008D5701">
              <w:rPr>
                <w:rFonts w:ascii="Arial" w:eastAsia="MS Mincho" w:hAnsi="Arial" w:cs="Arial"/>
                <w:sz w:val="20"/>
              </w:rPr>
              <w:t> </w:t>
            </w:r>
            <w:r w:rsidR="007B4896" w:rsidRPr="008D5701">
              <w:rPr>
                <w:rFonts w:ascii="Arial" w:eastAsia="MS Mincho" w:hAnsi="Arial" w:cs="Arial"/>
                <w:sz w:val="20"/>
              </w:rPr>
              <w:t> </w:t>
            </w:r>
            <w:r w:rsidR="007B4896" w:rsidRPr="008D5701">
              <w:rPr>
                <w:rFonts w:ascii="Arial" w:eastAsia="MS Mincho" w:hAnsi="Arial" w:cs="Arial"/>
                <w:sz w:val="20"/>
              </w:rPr>
              <w:t> </w:t>
            </w:r>
            <w:r w:rsidR="007B4896" w:rsidRPr="008D5701">
              <w:rPr>
                <w:rFonts w:ascii="Arial" w:eastAsia="MS Mincho" w:hAnsi="Arial" w:cs="Arial"/>
                <w:sz w:val="20"/>
              </w:rPr>
              <w:t> </w:t>
            </w:r>
            <w:r w:rsidR="007B4896" w:rsidRPr="008D5701">
              <w:rPr>
                <w:rFonts w:ascii="Arial" w:eastAsia="MS Mincho" w:hAnsi="Arial" w:cs="Arial"/>
                <w:sz w:val="20"/>
              </w:rPr>
              <w:t> </w:t>
            </w:r>
            <w:r w:rsidR="007B4896" w:rsidRPr="008D5701">
              <w:rPr>
                <w:rFonts w:ascii="Arial" w:eastAsia="MS Mincho" w:hAnsi="Arial" w:cs="Arial"/>
                <w:sz w:val="20"/>
              </w:rPr>
              <w:fldChar w:fldCharType="end"/>
            </w:r>
            <w:r w:rsidR="007B4896">
              <w:rPr>
                <w:rFonts w:ascii="Arial" w:eastAsia="MS Mincho" w:hAnsi="Arial" w:cs="Arial"/>
                <w:sz w:val="20"/>
              </w:rPr>
              <w:t xml:space="preserve"> (Grantee)</w:t>
            </w:r>
            <w:r w:rsidRPr="00663574">
              <w:rPr>
                <w:rFonts w:ascii="Arial" w:eastAsia="MS Mincho" w:hAnsi="Arial" w:cs="Arial"/>
                <w:sz w:val="20"/>
              </w:rPr>
              <w:t>:</w:t>
            </w:r>
          </w:p>
        </w:tc>
      </w:tr>
      <w:tr w:rsidR="008D5701" w:rsidRPr="00476DA0" w14:paraId="3D483F22" w14:textId="77777777" w:rsidTr="005B5D6C">
        <w:trPr>
          <w:cantSplit/>
          <w:trHeight w:val="503"/>
          <w:jc w:val="center"/>
        </w:trPr>
        <w:tc>
          <w:tcPr>
            <w:tcW w:w="401" w:type="pct"/>
            <w:tcBorders>
              <w:top w:val="single" w:sz="6" w:space="0" w:color="auto"/>
              <w:bottom w:val="single" w:sz="6" w:space="0" w:color="auto"/>
              <w:right w:val="nil"/>
            </w:tcBorders>
          </w:tcPr>
          <w:p w14:paraId="6AB1F4A9" w14:textId="77777777" w:rsidR="008D5701" w:rsidRPr="00663574" w:rsidRDefault="008D5701" w:rsidP="005B5D6C">
            <w:pPr>
              <w:spacing w:after="0" w:line="240" w:lineRule="auto"/>
              <w:rPr>
                <w:rFonts w:ascii="Arial" w:eastAsia="MS Mincho" w:hAnsi="Arial" w:cs="Arial"/>
              </w:rPr>
            </w:pPr>
            <w:r w:rsidRPr="00663574">
              <w:rPr>
                <w:rFonts w:ascii="Arial" w:eastAsia="MS Mincho" w:hAnsi="Arial" w:cs="Arial"/>
                <w:sz w:val="20"/>
              </w:rPr>
              <w:t>2.</w:t>
            </w:r>
          </w:p>
        </w:tc>
        <w:tc>
          <w:tcPr>
            <w:tcW w:w="1810" w:type="pct"/>
            <w:tcBorders>
              <w:top w:val="single" w:sz="6" w:space="0" w:color="auto"/>
              <w:left w:val="nil"/>
              <w:bottom w:val="single" w:sz="6" w:space="0" w:color="auto"/>
              <w:right w:val="nil"/>
            </w:tcBorders>
          </w:tcPr>
          <w:p w14:paraId="568170D4" w14:textId="1869A027" w:rsidR="008D5701" w:rsidRPr="009D5DE3" w:rsidRDefault="008D5701" w:rsidP="005B5D6C">
            <w:pPr>
              <w:spacing w:after="0" w:line="240" w:lineRule="auto"/>
              <w:rPr>
                <w:rFonts w:ascii="Arial" w:eastAsia="MS Mincho" w:hAnsi="Arial" w:cs="Arial"/>
                <w:sz w:val="20"/>
              </w:rPr>
            </w:pPr>
            <w:r>
              <w:rPr>
                <w:rFonts w:ascii="Arial" w:eastAsia="MS Mincho" w:hAnsi="Arial" w:cs="Arial"/>
                <w:sz w:val="20"/>
              </w:rPr>
              <w:t>The Grant Agreement Term is</w:t>
            </w:r>
            <w:r w:rsidR="00DC41AB">
              <w:rPr>
                <w:rFonts w:ascii="Arial" w:eastAsia="MS Mincho" w:hAnsi="Arial" w:cs="Arial"/>
                <w:sz w:val="20"/>
              </w:rPr>
              <w:t>:</w:t>
            </w:r>
          </w:p>
        </w:tc>
        <w:tc>
          <w:tcPr>
            <w:tcW w:w="1104" w:type="pct"/>
            <w:tcBorders>
              <w:top w:val="single" w:sz="6" w:space="0" w:color="auto"/>
              <w:left w:val="nil"/>
              <w:bottom w:val="single" w:sz="6" w:space="0" w:color="auto"/>
              <w:right w:val="nil"/>
            </w:tcBorders>
          </w:tcPr>
          <w:p w14:paraId="6AC718CA" w14:textId="77777777" w:rsidR="008D5701" w:rsidRDefault="008D5701" w:rsidP="005B5D6C">
            <w:pPr>
              <w:spacing w:after="0" w:line="240" w:lineRule="auto"/>
              <w:rPr>
                <w:rFonts w:ascii="Arial" w:eastAsia="MS Mincho" w:hAnsi="Arial" w:cs="Arial"/>
              </w:rPr>
            </w:pPr>
            <w:r>
              <w:rPr>
                <w:rFonts w:ascii="Arial" w:eastAsia="MS Mincho" w:hAnsi="Arial" w:cs="Arial"/>
              </w:rPr>
              <w:t xml:space="preserve">From </w:t>
            </w:r>
            <w:r w:rsidRPr="00663574">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663574">
              <w:rPr>
                <w:rFonts w:ascii="Arial" w:eastAsia="MS Mincho" w:hAnsi="Arial" w:cs="Arial"/>
              </w:rPr>
              <w:instrText xml:space="preserve"> FORMTEXT </w:instrText>
            </w:r>
            <w:r w:rsidRPr="00663574">
              <w:rPr>
                <w:rFonts w:ascii="Arial" w:eastAsia="MS Mincho" w:hAnsi="Arial" w:cs="Arial"/>
              </w:rPr>
            </w:r>
            <w:r w:rsidRPr="00663574">
              <w:rPr>
                <w:rFonts w:ascii="Arial" w:eastAsia="MS Mincho" w:hAnsi="Arial" w:cs="Arial"/>
              </w:rPr>
              <w:fldChar w:fldCharType="separate"/>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rPr>
              <w:fldChar w:fldCharType="end"/>
            </w:r>
          </w:p>
          <w:p w14:paraId="3ED25B25" w14:textId="1852D589" w:rsidR="00DC41AB" w:rsidRPr="00DC41AB" w:rsidRDefault="007B4896" w:rsidP="005B5D6C">
            <w:pPr>
              <w:spacing w:after="0" w:line="240" w:lineRule="auto"/>
              <w:rPr>
                <w:rFonts w:ascii="Arial" w:eastAsia="MS Mincho" w:hAnsi="Arial" w:cs="Arial"/>
              </w:rPr>
            </w:pPr>
            <w:r>
              <w:rPr>
                <w:rFonts w:ascii="Arial"/>
                <w:spacing w:val="-1"/>
                <w:sz w:val="16"/>
              </w:rPr>
              <w:t>(Or upon execution of this Grant Agreement by both parties, whichever is later)</w:t>
            </w:r>
          </w:p>
        </w:tc>
        <w:tc>
          <w:tcPr>
            <w:tcW w:w="1685" w:type="pct"/>
            <w:gridSpan w:val="3"/>
            <w:tcBorders>
              <w:top w:val="single" w:sz="6" w:space="0" w:color="auto"/>
              <w:left w:val="nil"/>
              <w:bottom w:val="single" w:sz="6" w:space="0" w:color="auto"/>
            </w:tcBorders>
          </w:tcPr>
          <w:p w14:paraId="2EACFBE5" w14:textId="5C74F4DA" w:rsidR="008D5701" w:rsidRPr="00663574" w:rsidRDefault="008D5701" w:rsidP="005B5D6C">
            <w:pPr>
              <w:spacing w:after="0" w:line="240" w:lineRule="auto"/>
              <w:rPr>
                <w:rFonts w:ascii="Arial" w:eastAsia="MS Mincho" w:hAnsi="Arial" w:cs="Arial"/>
              </w:rPr>
            </w:pPr>
            <w:r>
              <w:rPr>
                <w:rFonts w:ascii="Arial" w:eastAsia="MS Mincho" w:hAnsi="Arial" w:cs="Arial"/>
              </w:rPr>
              <w:t xml:space="preserve">through </w:t>
            </w:r>
            <w:r w:rsidRPr="00663574">
              <w:rPr>
                <w:rFonts w:ascii="Arial" w:eastAsia="MS Mincho" w:hAnsi="Arial" w:cs="Arial"/>
              </w:rPr>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663574">
              <w:rPr>
                <w:rFonts w:ascii="Arial" w:eastAsia="MS Mincho" w:hAnsi="Arial" w:cs="Arial"/>
              </w:rPr>
              <w:instrText xml:space="preserve"> FORMTEXT </w:instrText>
            </w:r>
            <w:r w:rsidRPr="00663574">
              <w:rPr>
                <w:rFonts w:ascii="Arial" w:eastAsia="MS Mincho" w:hAnsi="Arial" w:cs="Arial"/>
              </w:rPr>
            </w:r>
            <w:r w:rsidRPr="00663574">
              <w:rPr>
                <w:rFonts w:ascii="Arial" w:eastAsia="MS Mincho" w:hAnsi="Arial" w:cs="Arial"/>
              </w:rPr>
              <w:fldChar w:fldCharType="separate"/>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noProof/>
              </w:rPr>
              <w:t> </w:t>
            </w:r>
            <w:r w:rsidRPr="00663574">
              <w:rPr>
                <w:rFonts w:ascii="Arial" w:eastAsia="MS Mincho" w:hAnsi="Arial" w:cs="Arial"/>
              </w:rPr>
              <w:fldChar w:fldCharType="end"/>
            </w:r>
          </w:p>
        </w:tc>
      </w:tr>
      <w:tr w:rsidR="004B466B" w:rsidRPr="00476DA0" w14:paraId="7E1101C2" w14:textId="77777777" w:rsidTr="005B5D6C">
        <w:trPr>
          <w:cantSplit/>
          <w:trHeight w:val="517"/>
          <w:jc w:val="center"/>
        </w:trPr>
        <w:tc>
          <w:tcPr>
            <w:tcW w:w="401" w:type="pct"/>
            <w:tcBorders>
              <w:top w:val="single" w:sz="6" w:space="0" w:color="auto"/>
              <w:bottom w:val="single" w:sz="6" w:space="0" w:color="auto"/>
              <w:right w:val="nil"/>
            </w:tcBorders>
          </w:tcPr>
          <w:p w14:paraId="17AAC502" w14:textId="77777777" w:rsidR="004B466B" w:rsidRPr="00663574" w:rsidRDefault="004B466B" w:rsidP="005B5D6C">
            <w:pPr>
              <w:spacing w:before="20" w:after="0" w:line="240" w:lineRule="auto"/>
              <w:rPr>
                <w:rFonts w:ascii="Arial" w:eastAsia="MS Mincho" w:hAnsi="Arial" w:cs="Arial"/>
                <w:sz w:val="20"/>
              </w:rPr>
            </w:pPr>
            <w:r w:rsidRPr="00663574">
              <w:rPr>
                <w:rFonts w:ascii="Arial" w:eastAsia="MS Mincho" w:hAnsi="Arial" w:cs="Arial"/>
                <w:sz w:val="20"/>
              </w:rPr>
              <w:t xml:space="preserve">3. </w:t>
            </w:r>
          </w:p>
        </w:tc>
        <w:tc>
          <w:tcPr>
            <w:tcW w:w="1810" w:type="pct"/>
            <w:tcBorders>
              <w:top w:val="single" w:sz="6" w:space="0" w:color="auto"/>
              <w:left w:val="nil"/>
              <w:bottom w:val="single" w:sz="6" w:space="0" w:color="auto"/>
              <w:right w:val="nil"/>
            </w:tcBorders>
          </w:tcPr>
          <w:p w14:paraId="0D54A669" w14:textId="77777777" w:rsidR="004B466B" w:rsidRPr="00663574" w:rsidRDefault="004B466B" w:rsidP="005B5D6C">
            <w:pPr>
              <w:spacing w:before="20" w:after="0" w:line="240" w:lineRule="auto"/>
              <w:rPr>
                <w:rFonts w:ascii="Arial" w:eastAsia="MS Mincho" w:hAnsi="Arial" w:cs="Arial"/>
                <w:sz w:val="20"/>
              </w:rPr>
            </w:pPr>
            <w:r w:rsidRPr="00663574">
              <w:rPr>
                <w:rFonts w:ascii="Arial" w:eastAsia="MS Mincho" w:hAnsi="Arial" w:cs="Arial"/>
                <w:sz w:val="20"/>
              </w:rPr>
              <w:t xml:space="preserve">The maximum amount of this Grant Agreement is: </w:t>
            </w:r>
          </w:p>
        </w:tc>
        <w:tc>
          <w:tcPr>
            <w:tcW w:w="2789" w:type="pct"/>
            <w:gridSpan w:val="4"/>
            <w:tcBorders>
              <w:top w:val="single" w:sz="6" w:space="0" w:color="auto"/>
              <w:left w:val="nil"/>
              <w:bottom w:val="single" w:sz="6" w:space="0" w:color="auto"/>
            </w:tcBorders>
          </w:tcPr>
          <w:p w14:paraId="0380C4F8" w14:textId="1A5F25CD" w:rsidR="004B466B" w:rsidRPr="00663574" w:rsidRDefault="004B466B" w:rsidP="005B5D6C">
            <w:pPr>
              <w:spacing w:before="180" w:line="240" w:lineRule="auto"/>
              <w:ind w:left="72"/>
              <w:rPr>
                <w:rFonts w:ascii="Arial" w:eastAsia="MS Mincho" w:hAnsi="Arial" w:cs="Arial"/>
                <w:sz w:val="20"/>
              </w:rPr>
            </w:pPr>
            <w:r w:rsidRPr="00663574">
              <w:rPr>
                <w:rFonts w:ascii="Arial" w:eastAsia="MS Mincho" w:hAnsi="Arial" w:cs="Arial"/>
                <w:sz w:val="20"/>
              </w:rPr>
              <w:t>$</w:t>
            </w:r>
            <w:r w:rsidR="00663574" w:rsidRPr="00663574">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663574" w:rsidRPr="00663574">
              <w:rPr>
                <w:rFonts w:ascii="Arial" w:eastAsia="MS Mincho" w:hAnsi="Arial" w:cs="Arial"/>
              </w:rPr>
              <w:instrText xml:space="preserve"> FORMTEXT </w:instrText>
            </w:r>
            <w:r w:rsidR="00663574" w:rsidRPr="00663574">
              <w:rPr>
                <w:rFonts w:ascii="Arial" w:eastAsia="MS Mincho" w:hAnsi="Arial" w:cs="Arial"/>
              </w:rPr>
            </w:r>
            <w:r w:rsidR="00663574" w:rsidRPr="00663574">
              <w:rPr>
                <w:rFonts w:ascii="Arial" w:eastAsia="MS Mincho" w:hAnsi="Arial" w:cs="Arial"/>
              </w:rPr>
              <w:fldChar w:fldCharType="separate"/>
            </w:r>
            <w:r w:rsidR="00663574" w:rsidRPr="00663574">
              <w:rPr>
                <w:rFonts w:ascii="Arial" w:eastAsia="MS Mincho" w:hAnsi="Arial" w:cs="Arial"/>
                <w:noProof/>
              </w:rPr>
              <w:t> </w:t>
            </w:r>
            <w:r w:rsidR="00663574" w:rsidRPr="00663574">
              <w:rPr>
                <w:rFonts w:ascii="Arial" w:eastAsia="MS Mincho" w:hAnsi="Arial" w:cs="Arial"/>
                <w:noProof/>
              </w:rPr>
              <w:t> </w:t>
            </w:r>
            <w:r w:rsidR="00663574" w:rsidRPr="00663574">
              <w:rPr>
                <w:rFonts w:ascii="Arial" w:eastAsia="MS Mincho" w:hAnsi="Arial" w:cs="Arial"/>
                <w:noProof/>
              </w:rPr>
              <w:t> </w:t>
            </w:r>
            <w:r w:rsidR="00663574" w:rsidRPr="00663574">
              <w:rPr>
                <w:rFonts w:ascii="Arial" w:eastAsia="MS Mincho" w:hAnsi="Arial" w:cs="Arial"/>
                <w:noProof/>
              </w:rPr>
              <w:t> </w:t>
            </w:r>
            <w:r w:rsidR="00663574" w:rsidRPr="00663574">
              <w:rPr>
                <w:rFonts w:ascii="Arial" w:eastAsia="MS Mincho" w:hAnsi="Arial" w:cs="Arial"/>
                <w:noProof/>
              </w:rPr>
              <w:t> </w:t>
            </w:r>
            <w:r w:rsidR="00663574" w:rsidRPr="00663574">
              <w:rPr>
                <w:rFonts w:ascii="Arial" w:eastAsia="MS Mincho" w:hAnsi="Arial" w:cs="Arial"/>
              </w:rPr>
              <w:fldChar w:fldCharType="end"/>
            </w:r>
          </w:p>
        </w:tc>
      </w:tr>
      <w:tr w:rsidR="004B466B" w:rsidRPr="00476DA0" w14:paraId="7D18DBA6" w14:textId="77777777" w:rsidTr="005B5D6C">
        <w:trPr>
          <w:cantSplit/>
          <w:jc w:val="center"/>
        </w:trPr>
        <w:tc>
          <w:tcPr>
            <w:tcW w:w="5000" w:type="pct"/>
            <w:gridSpan w:val="6"/>
            <w:tcBorders>
              <w:top w:val="single" w:sz="6" w:space="0" w:color="auto"/>
              <w:bottom w:val="single" w:sz="6" w:space="0" w:color="auto"/>
            </w:tcBorders>
          </w:tcPr>
          <w:p w14:paraId="6D7D5AFF" w14:textId="28C3E755" w:rsidR="004B466B" w:rsidRPr="00663574" w:rsidRDefault="004B466B" w:rsidP="005B5D6C">
            <w:pPr>
              <w:spacing w:before="20" w:after="0" w:line="240" w:lineRule="auto"/>
              <w:ind w:left="274" w:right="72" w:hanging="274"/>
              <w:rPr>
                <w:rFonts w:ascii="Arial" w:eastAsia="MS Mincho" w:hAnsi="Arial" w:cs="Arial"/>
                <w:sz w:val="20"/>
              </w:rPr>
            </w:pPr>
            <w:r w:rsidRPr="00663574">
              <w:rPr>
                <w:rFonts w:ascii="Arial" w:eastAsia="MS Mincho" w:hAnsi="Arial" w:cs="Arial"/>
                <w:sz w:val="20"/>
              </w:rPr>
              <w:t xml:space="preserve">4.  </w:t>
            </w:r>
            <w:r w:rsidRPr="00663574">
              <w:rPr>
                <w:rFonts w:ascii="Arial" w:hAnsi="Arial" w:cs="Arial"/>
                <w:spacing w:val="-1"/>
                <w:sz w:val="20"/>
              </w:rPr>
              <w:t>The</w:t>
            </w:r>
            <w:r w:rsidRPr="00663574">
              <w:rPr>
                <w:rFonts w:ascii="Arial" w:hAnsi="Arial" w:cs="Arial"/>
                <w:spacing w:val="-6"/>
                <w:sz w:val="20"/>
              </w:rPr>
              <w:t xml:space="preserve"> </w:t>
            </w:r>
            <w:r w:rsidRPr="00663574">
              <w:rPr>
                <w:rFonts w:ascii="Arial" w:hAnsi="Arial" w:cs="Arial"/>
                <w:spacing w:val="-1"/>
                <w:sz w:val="20"/>
              </w:rPr>
              <w:t>Grantee,</w:t>
            </w:r>
            <w:r w:rsidRPr="00663574">
              <w:rPr>
                <w:rFonts w:ascii="Arial" w:hAnsi="Arial" w:cs="Arial"/>
                <w:spacing w:val="-5"/>
                <w:sz w:val="20"/>
              </w:rPr>
              <w:t xml:space="preserve"> </w:t>
            </w:r>
            <w:r w:rsidR="00905184">
              <w:rPr>
                <w:rFonts w:ascii="Arial" w:hAnsi="Arial" w:cs="Arial"/>
                <w:spacing w:val="-5"/>
                <w:sz w:val="20"/>
              </w:rPr>
              <w:t xml:space="preserve">by executing </w:t>
            </w:r>
            <w:r w:rsidRPr="00663574">
              <w:rPr>
                <w:rFonts w:ascii="Arial" w:hAnsi="Arial" w:cs="Arial"/>
                <w:spacing w:val="-1"/>
                <w:sz w:val="20"/>
              </w:rPr>
              <w:t>this</w:t>
            </w:r>
            <w:r w:rsidRPr="00663574">
              <w:rPr>
                <w:rFonts w:ascii="Arial" w:hAnsi="Arial" w:cs="Arial"/>
                <w:spacing w:val="-4"/>
                <w:sz w:val="20"/>
              </w:rPr>
              <w:t xml:space="preserve"> </w:t>
            </w:r>
            <w:r w:rsidRPr="00663574">
              <w:rPr>
                <w:rFonts w:ascii="Arial" w:hAnsi="Arial" w:cs="Arial"/>
                <w:spacing w:val="-1"/>
                <w:sz w:val="20"/>
              </w:rPr>
              <w:t>Grant</w:t>
            </w:r>
            <w:r w:rsidRPr="00663574">
              <w:rPr>
                <w:rFonts w:ascii="Arial" w:hAnsi="Arial" w:cs="Arial"/>
                <w:spacing w:val="-4"/>
                <w:sz w:val="20"/>
              </w:rPr>
              <w:t xml:space="preserve"> </w:t>
            </w:r>
            <w:r w:rsidRPr="00663574">
              <w:rPr>
                <w:rFonts w:ascii="Arial" w:hAnsi="Arial" w:cs="Arial"/>
                <w:spacing w:val="-1"/>
                <w:sz w:val="20"/>
              </w:rPr>
              <w:t>Agreement,</w:t>
            </w:r>
            <w:r w:rsidRPr="00663574">
              <w:rPr>
                <w:rFonts w:ascii="Arial" w:hAnsi="Arial" w:cs="Arial"/>
                <w:spacing w:val="-4"/>
                <w:sz w:val="20"/>
              </w:rPr>
              <w:t xml:space="preserve"> </w:t>
            </w:r>
            <w:r w:rsidRPr="00663574">
              <w:rPr>
                <w:rFonts w:ascii="Arial" w:hAnsi="Arial" w:cs="Arial"/>
                <w:spacing w:val="-1"/>
                <w:sz w:val="20"/>
              </w:rPr>
              <w:t>agrees</w:t>
            </w:r>
            <w:r w:rsidRPr="00663574">
              <w:rPr>
                <w:rFonts w:ascii="Arial" w:hAnsi="Arial" w:cs="Arial"/>
                <w:spacing w:val="-6"/>
                <w:sz w:val="20"/>
              </w:rPr>
              <w:t xml:space="preserve"> </w:t>
            </w:r>
            <w:r w:rsidRPr="00663574">
              <w:rPr>
                <w:rFonts w:ascii="Arial" w:hAnsi="Arial" w:cs="Arial"/>
                <w:spacing w:val="-1"/>
                <w:sz w:val="20"/>
              </w:rPr>
              <w:t>to</w:t>
            </w:r>
            <w:r w:rsidRPr="00663574">
              <w:rPr>
                <w:rFonts w:ascii="Arial" w:hAnsi="Arial" w:cs="Arial"/>
                <w:spacing w:val="-6"/>
                <w:sz w:val="20"/>
              </w:rPr>
              <w:t xml:space="preserve"> </w:t>
            </w:r>
            <w:r w:rsidRPr="00663574">
              <w:rPr>
                <w:rFonts w:ascii="Arial" w:hAnsi="Arial" w:cs="Arial"/>
                <w:spacing w:val="-1"/>
                <w:sz w:val="20"/>
              </w:rPr>
              <w:t>comply</w:t>
            </w:r>
            <w:r w:rsidRPr="00663574">
              <w:rPr>
                <w:rFonts w:ascii="Arial" w:hAnsi="Arial" w:cs="Arial"/>
                <w:spacing w:val="-8"/>
                <w:sz w:val="20"/>
              </w:rPr>
              <w:t xml:space="preserve"> </w:t>
            </w:r>
            <w:r w:rsidRPr="00663574">
              <w:rPr>
                <w:rFonts w:ascii="Arial" w:hAnsi="Arial" w:cs="Arial"/>
                <w:spacing w:val="-1"/>
                <w:sz w:val="20"/>
              </w:rPr>
              <w:t>with</w:t>
            </w:r>
            <w:r w:rsidRPr="00663574">
              <w:rPr>
                <w:rFonts w:ascii="Arial" w:hAnsi="Arial" w:cs="Arial"/>
                <w:spacing w:val="-4"/>
                <w:sz w:val="20"/>
              </w:rPr>
              <w:t xml:space="preserve"> </w:t>
            </w:r>
            <w:r w:rsidRPr="00663574">
              <w:rPr>
                <w:rFonts w:ascii="Arial" w:hAnsi="Arial" w:cs="Arial"/>
                <w:spacing w:val="-1"/>
                <w:sz w:val="20"/>
              </w:rPr>
              <w:t>the</w:t>
            </w:r>
            <w:r w:rsidRPr="00663574">
              <w:rPr>
                <w:rFonts w:ascii="Arial" w:hAnsi="Arial" w:cs="Arial"/>
                <w:spacing w:val="-4"/>
                <w:sz w:val="20"/>
              </w:rPr>
              <w:t xml:space="preserve"> </w:t>
            </w:r>
            <w:r w:rsidRPr="00663574">
              <w:rPr>
                <w:rFonts w:ascii="Arial" w:hAnsi="Arial" w:cs="Arial"/>
                <w:spacing w:val="-1"/>
                <w:sz w:val="20"/>
              </w:rPr>
              <w:t>terms</w:t>
            </w:r>
            <w:r w:rsidRPr="00663574">
              <w:rPr>
                <w:rFonts w:ascii="Arial" w:hAnsi="Arial" w:cs="Arial"/>
                <w:spacing w:val="-5"/>
                <w:sz w:val="20"/>
              </w:rPr>
              <w:t xml:space="preserve"> </w:t>
            </w:r>
            <w:r w:rsidRPr="00663574">
              <w:rPr>
                <w:rFonts w:ascii="Arial" w:hAnsi="Arial" w:cs="Arial"/>
                <w:spacing w:val="-1"/>
                <w:sz w:val="20"/>
              </w:rPr>
              <w:t>and</w:t>
            </w:r>
            <w:r w:rsidRPr="00663574">
              <w:rPr>
                <w:rFonts w:ascii="Arial" w:hAnsi="Arial" w:cs="Arial"/>
                <w:spacing w:val="-5"/>
                <w:sz w:val="20"/>
              </w:rPr>
              <w:t xml:space="preserve"> </w:t>
            </w:r>
            <w:r w:rsidRPr="00663574">
              <w:rPr>
                <w:rFonts w:ascii="Arial" w:hAnsi="Arial" w:cs="Arial"/>
                <w:spacing w:val="-1"/>
                <w:sz w:val="20"/>
              </w:rPr>
              <w:t>conditions</w:t>
            </w:r>
            <w:r w:rsidRPr="00663574">
              <w:rPr>
                <w:rFonts w:ascii="Arial" w:hAnsi="Arial" w:cs="Arial"/>
                <w:spacing w:val="-5"/>
                <w:sz w:val="20"/>
              </w:rPr>
              <w:t xml:space="preserve"> </w:t>
            </w:r>
            <w:r w:rsidRPr="00663574">
              <w:rPr>
                <w:rFonts w:ascii="Arial" w:hAnsi="Arial" w:cs="Arial"/>
                <w:spacing w:val="-1"/>
                <w:sz w:val="20"/>
              </w:rPr>
              <w:t>of</w:t>
            </w:r>
            <w:r w:rsidRPr="00663574">
              <w:rPr>
                <w:rFonts w:ascii="Arial" w:hAnsi="Arial" w:cs="Arial"/>
                <w:spacing w:val="38"/>
                <w:w w:val="99"/>
                <w:sz w:val="20"/>
              </w:rPr>
              <w:t xml:space="preserve"> </w:t>
            </w:r>
            <w:r w:rsidRPr="00663574">
              <w:rPr>
                <w:rFonts w:ascii="Arial" w:hAnsi="Arial" w:cs="Arial"/>
                <w:spacing w:val="-1"/>
                <w:sz w:val="20"/>
              </w:rPr>
              <w:t>the</w:t>
            </w:r>
            <w:r w:rsidRPr="00663574">
              <w:rPr>
                <w:rFonts w:ascii="Arial" w:hAnsi="Arial" w:cs="Arial"/>
                <w:spacing w:val="-6"/>
                <w:sz w:val="20"/>
              </w:rPr>
              <w:t xml:space="preserve"> </w:t>
            </w:r>
            <w:r w:rsidRPr="00663574">
              <w:rPr>
                <w:rFonts w:ascii="Arial" w:hAnsi="Arial" w:cs="Arial"/>
                <w:spacing w:val="-1"/>
                <w:sz w:val="20"/>
              </w:rPr>
              <w:t>following</w:t>
            </w:r>
            <w:r w:rsidRPr="00663574">
              <w:rPr>
                <w:rFonts w:ascii="Arial" w:hAnsi="Arial" w:cs="Arial"/>
                <w:spacing w:val="-4"/>
                <w:sz w:val="20"/>
              </w:rPr>
              <w:t xml:space="preserve"> </w:t>
            </w:r>
            <w:r w:rsidRPr="00663574">
              <w:rPr>
                <w:rFonts w:ascii="Arial" w:hAnsi="Arial" w:cs="Arial"/>
                <w:spacing w:val="-1"/>
                <w:sz w:val="20"/>
              </w:rPr>
              <w:t>exhibits</w:t>
            </w:r>
            <w:r w:rsidRPr="00663574">
              <w:rPr>
                <w:rFonts w:ascii="Arial" w:hAnsi="Arial" w:cs="Arial"/>
                <w:spacing w:val="-2"/>
                <w:sz w:val="20"/>
              </w:rPr>
              <w:t xml:space="preserve"> </w:t>
            </w:r>
            <w:r w:rsidRPr="00663574">
              <w:rPr>
                <w:rFonts w:ascii="Arial" w:hAnsi="Arial" w:cs="Arial"/>
                <w:spacing w:val="-1"/>
                <w:sz w:val="20"/>
              </w:rPr>
              <w:t>which</w:t>
            </w:r>
            <w:r w:rsidRPr="00663574">
              <w:rPr>
                <w:rFonts w:ascii="Arial" w:hAnsi="Arial" w:cs="Arial"/>
                <w:spacing w:val="-6"/>
                <w:sz w:val="20"/>
              </w:rPr>
              <w:t xml:space="preserve"> </w:t>
            </w:r>
            <w:r w:rsidRPr="00663574">
              <w:rPr>
                <w:rFonts w:ascii="Arial" w:hAnsi="Arial" w:cs="Arial"/>
                <w:spacing w:val="-1"/>
                <w:sz w:val="20"/>
              </w:rPr>
              <w:t>are</w:t>
            </w:r>
            <w:r w:rsidRPr="00663574">
              <w:rPr>
                <w:rFonts w:ascii="Arial" w:hAnsi="Arial" w:cs="Arial"/>
                <w:spacing w:val="-4"/>
                <w:sz w:val="20"/>
              </w:rPr>
              <w:t xml:space="preserve"> </w:t>
            </w:r>
            <w:r w:rsidRPr="00663574">
              <w:rPr>
                <w:rFonts w:ascii="Arial" w:hAnsi="Arial" w:cs="Arial"/>
                <w:spacing w:val="-1"/>
                <w:sz w:val="20"/>
              </w:rPr>
              <w:t>by</w:t>
            </w:r>
            <w:r w:rsidRPr="00663574">
              <w:rPr>
                <w:rFonts w:ascii="Arial" w:hAnsi="Arial" w:cs="Arial"/>
                <w:spacing w:val="-4"/>
                <w:sz w:val="20"/>
              </w:rPr>
              <w:t xml:space="preserve"> </w:t>
            </w:r>
            <w:r w:rsidRPr="00663574">
              <w:rPr>
                <w:rFonts w:ascii="Arial" w:hAnsi="Arial" w:cs="Arial"/>
                <w:spacing w:val="-1"/>
                <w:sz w:val="20"/>
              </w:rPr>
              <w:t>this</w:t>
            </w:r>
            <w:r w:rsidRPr="00663574">
              <w:rPr>
                <w:rFonts w:ascii="Arial" w:hAnsi="Arial" w:cs="Arial"/>
                <w:spacing w:val="-4"/>
                <w:sz w:val="20"/>
              </w:rPr>
              <w:t xml:space="preserve"> </w:t>
            </w:r>
            <w:r w:rsidRPr="00663574">
              <w:rPr>
                <w:rFonts w:ascii="Arial" w:hAnsi="Arial" w:cs="Arial"/>
                <w:spacing w:val="-1"/>
                <w:sz w:val="20"/>
              </w:rPr>
              <w:t>reference</w:t>
            </w:r>
            <w:r w:rsidRPr="00663574">
              <w:rPr>
                <w:rFonts w:ascii="Arial" w:hAnsi="Arial" w:cs="Arial"/>
                <w:spacing w:val="-3"/>
                <w:sz w:val="20"/>
              </w:rPr>
              <w:t xml:space="preserve"> </w:t>
            </w:r>
            <w:r w:rsidRPr="00663574">
              <w:rPr>
                <w:rFonts w:ascii="Arial" w:hAnsi="Arial" w:cs="Arial"/>
                <w:spacing w:val="-1"/>
                <w:sz w:val="20"/>
              </w:rPr>
              <w:t>made</w:t>
            </w:r>
            <w:r w:rsidRPr="00663574">
              <w:rPr>
                <w:rFonts w:ascii="Arial" w:hAnsi="Arial" w:cs="Arial"/>
                <w:spacing w:val="-6"/>
                <w:sz w:val="20"/>
              </w:rPr>
              <w:t xml:space="preserve"> </w:t>
            </w:r>
            <w:r w:rsidRPr="00663574">
              <w:rPr>
                <w:rFonts w:ascii="Arial" w:hAnsi="Arial" w:cs="Arial"/>
                <w:sz w:val="20"/>
              </w:rPr>
              <w:t>a</w:t>
            </w:r>
            <w:r w:rsidRPr="00663574">
              <w:rPr>
                <w:rFonts w:ascii="Arial" w:hAnsi="Arial" w:cs="Arial"/>
                <w:spacing w:val="-5"/>
                <w:sz w:val="20"/>
              </w:rPr>
              <w:t xml:space="preserve"> </w:t>
            </w:r>
            <w:r w:rsidRPr="00663574">
              <w:rPr>
                <w:rFonts w:ascii="Arial" w:hAnsi="Arial" w:cs="Arial"/>
                <w:spacing w:val="-1"/>
                <w:sz w:val="20"/>
              </w:rPr>
              <w:t>part</w:t>
            </w:r>
            <w:r w:rsidRPr="00663574">
              <w:rPr>
                <w:rFonts w:ascii="Arial" w:hAnsi="Arial" w:cs="Arial"/>
                <w:spacing w:val="-6"/>
                <w:sz w:val="20"/>
              </w:rPr>
              <w:t xml:space="preserve"> </w:t>
            </w:r>
            <w:r w:rsidRPr="00663574">
              <w:rPr>
                <w:rFonts w:ascii="Arial" w:hAnsi="Arial" w:cs="Arial"/>
                <w:spacing w:val="-1"/>
                <w:sz w:val="20"/>
              </w:rPr>
              <w:t>of</w:t>
            </w:r>
            <w:r w:rsidRPr="00663574">
              <w:rPr>
                <w:rFonts w:ascii="Arial" w:hAnsi="Arial" w:cs="Arial"/>
                <w:spacing w:val="-4"/>
                <w:sz w:val="20"/>
              </w:rPr>
              <w:t xml:space="preserve"> </w:t>
            </w:r>
            <w:r w:rsidRPr="00663574">
              <w:rPr>
                <w:rFonts w:ascii="Arial" w:hAnsi="Arial" w:cs="Arial"/>
                <w:spacing w:val="-1"/>
                <w:sz w:val="20"/>
              </w:rPr>
              <w:t>the</w:t>
            </w:r>
            <w:r w:rsidRPr="00663574">
              <w:rPr>
                <w:rFonts w:ascii="Arial" w:hAnsi="Arial" w:cs="Arial"/>
                <w:spacing w:val="-4"/>
                <w:sz w:val="20"/>
              </w:rPr>
              <w:t xml:space="preserve"> </w:t>
            </w:r>
            <w:r w:rsidRPr="00663574">
              <w:rPr>
                <w:rFonts w:ascii="Arial" w:hAnsi="Arial" w:cs="Arial"/>
                <w:spacing w:val="-1"/>
                <w:sz w:val="20"/>
              </w:rPr>
              <w:t>Grant</w:t>
            </w:r>
            <w:r w:rsidRPr="00663574">
              <w:rPr>
                <w:rFonts w:ascii="Arial" w:hAnsi="Arial" w:cs="Arial"/>
                <w:spacing w:val="-4"/>
                <w:sz w:val="20"/>
              </w:rPr>
              <w:t xml:space="preserve"> </w:t>
            </w:r>
            <w:r w:rsidRPr="00663574">
              <w:rPr>
                <w:rFonts w:ascii="Arial" w:hAnsi="Arial" w:cs="Arial"/>
                <w:spacing w:val="-1"/>
                <w:sz w:val="20"/>
              </w:rPr>
              <w:t>Agreement</w:t>
            </w:r>
            <w:r w:rsidR="00913938">
              <w:rPr>
                <w:rFonts w:ascii="Arial" w:hAnsi="Arial" w:cs="Arial"/>
                <w:spacing w:val="-1"/>
                <w:sz w:val="20"/>
              </w:rPr>
              <w:t>:</w:t>
            </w:r>
          </w:p>
        </w:tc>
      </w:tr>
      <w:tr w:rsidR="004B466B" w:rsidRPr="00476DA0" w14:paraId="6498E5DF" w14:textId="77777777" w:rsidTr="005B5D6C">
        <w:trPr>
          <w:cantSplit/>
          <w:jc w:val="center"/>
        </w:trPr>
        <w:tc>
          <w:tcPr>
            <w:tcW w:w="3912" w:type="pct"/>
            <w:gridSpan w:val="5"/>
            <w:tcBorders>
              <w:top w:val="single" w:sz="6" w:space="0" w:color="auto"/>
              <w:bottom w:val="nil"/>
            </w:tcBorders>
          </w:tcPr>
          <w:p w14:paraId="3DAF689D" w14:textId="77777777" w:rsidR="004B466B" w:rsidRPr="00663574" w:rsidRDefault="004B466B" w:rsidP="005B5D6C">
            <w:pPr>
              <w:spacing w:after="0" w:line="240" w:lineRule="auto"/>
              <w:rPr>
                <w:rFonts w:ascii="Arial" w:eastAsia="MS Mincho" w:hAnsi="Arial" w:cs="Arial"/>
                <w:sz w:val="20"/>
              </w:rPr>
            </w:pPr>
            <w:r w:rsidRPr="00663574">
              <w:rPr>
                <w:rFonts w:ascii="Arial" w:eastAsia="MS Mincho" w:hAnsi="Arial" w:cs="Arial"/>
                <w:sz w:val="20"/>
              </w:rPr>
              <w:t xml:space="preserve">Exhibit A Scope of Work </w:t>
            </w:r>
          </w:p>
        </w:tc>
        <w:tc>
          <w:tcPr>
            <w:tcW w:w="1088" w:type="pct"/>
            <w:tcBorders>
              <w:top w:val="single" w:sz="6" w:space="0" w:color="auto"/>
              <w:bottom w:val="nil"/>
            </w:tcBorders>
          </w:tcPr>
          <w:p w14:paraId="0D4D2BE0" w14:textId="77777777" w:rsidR="004B466B" w:rsidRPr="00663574" w:rsidRDefault="004B466B"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20"/>
              </w:rPr>
              <w:t xml:space="preserve"> Pages</w:t>
            </w:r>
          </w:p>
        </w:tc>
      </w:tr>
      <w:tr w:rsidR="00261264" w:rsidRPr="00476DA0" w14:paraId="17DC0D5F" w14:textId="77777777" w:rsidTr="005B5D6C">
        <w:trPr>
          <w:cantSplit/>
          <w:jc w:val="center"/>
        </w:trPr>
        <w:tc>
          <w:tcPr>
            <w:tcW w:w="3912" w:type="pct"/>
            <w:gridSpan w:val="5"/>
            <w:tcBorders>
              <w:top w:val="nil"/>
              <w:bottom w:val="nil"/>
            </w:tcBorders>
          </w:tcPr>
          <w:p w14:paraId="4D2E0D2B" w14:textId="466AD049" w:rsidR="00261264" w:rsidRPr="00663574" w:rsidRDefault="00261264" w:rsidP="005B5D6C">
            <w:pPr>
              <w:spacing w:after="0" w:line="240" w:lineRule="auto"/>
              <w:rPr>
                <w:rFonts w:ascii="Arial" w:eastAsia="MS Mincho" w:hAnsi="Arial" w:cs="Arial"/>
                <w:sz w:val="20"/>
              </w:rPr>
            </w:pPr>
            <w:r w:rsidRPr="00663574">
              <w:rPr>
                <w:rFonts w:ascii="Arial" w:eastAsia="MS Mincho" w:hAnsi="Arial" w:cs="Arial"/>
                <w:sz w:val="20"/>
              </w:rPr>
              <w:t xml:space="preserve">Exhibit B Budget Detail and Payment Provisions </w:t>
            </w:r>
          </w:p>
        </w:tc>
        <w:tc>
          <w:tcPr>
            <w:tcW w:w="1088" w:type="pct"/>
            <w:tcBorders>
              <w:top w:val="nil"/>
              <w:bottom w:val="nil"/>
            </w:tcBorders>
          </w:tcPr>
          <w:p w14:paraId="7ABBF612" w14:textId="0AC56B25" w:rsidR="00261264" w:rsidRPr="00663574" w:rsidRDefault="00261264" w:rsidP="005B5D6C">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7E8E04D9" w14:textId="77777777" w:rsidTr="005B5D6C">
        <w:trPr>
          <w:cantSplit/>
          <w:jc w:val="center"/>
        </w:trPr>
        <w:tc>
          <w:tcPr>
            <w:tcW w:w="3912" w:type="pct"/>
            <w:gridSpan w:val="5"/>
            <w:tcBorders>
              <w:top w:val="nil"/>
              <w:bottom w:val="nil"/>
            </w:tcBorders>
          </w:tcPr>
          <w:p w14:paraId="7F0C1245" w14:textId="0BE0BE15"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Exhibit C General Terms and Conditions </w:t>
            </w:r>
          </w:p>
        </w:tc>
        <w:tc>
          <w:tcPr>
            <w:tcW w:w="1088" w:type="pct"/>
            <w:tcBorders>
              <w:top w:val="nil"/>
              <w:bottom w:val="nil"/>
            </w:tcBorders>
          </w:tcPr>
          <w:p w14:paraId="0D25CF4A" w14:textId="47E8DF67" w:rsidR="006A56C9" w:rsidRPr="00663574" w:rsidRDefault="006A56C9" w:rsidP="005B5D6C">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009B5E16" w14:textId="77777777" w:rsidTr="005B5D6C">
        <w:trPr>
          <w:cantSplit/>
          <w:jc w:val="center"/>
        </w:trPr>
        <w:tc>
          <w:tcPr>
            <w:tcW w:w="3912" w:type="pct"/>
            <w:gridSpan w:val="5"/>
            <w:tcBorders>
              <w:top w:val="nil"/>
              <w:bottom w:val="nil"/>
            </w:tcBorders>
          </w:tcPr>
          <w:p w14:paraId="61623D60" w14:textId="4BCF5FF6"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Exhibit D Special Terms and Conditions </w:t>
            </w:r>
          </w:p>
        </w:tc>
        <w:tc>
          <w:tcPr>
            <w:tcW w:w="1088" w:type="pct"/>
            <w:tcBorders>
              <w:top w:val="nil"/>
              <w:bottom w:val="nil"/>
            </w:tcBorders>
          </w:tcPr>
          <w:p w14:paraId="10D96F9C" w14:textId="6DA14FA2" w:rsidR="006A56C9" w:rsidRPr="00663574" w:rsidRDefault="006A56C9" w:rsidP="005B5D6C">
            <w:pPr>
              <w:spacing w:after="0" w:line="240" w:lineRule="auto"/>
              <w:jc w:val="right"/>
              <w:rPr>
                <w:rFonts w:ascii="Arial" w:eastAsia="MS Mincho" w:hAnsi="Arial" w:cs="Arial"/>
                <w:sz w:val="18"/>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1CE67456" w14:textId="77777777" w:rsidTr="005B5D6C">
        <w:trPr>
          <w:cantSplit/>
          <w:jc w:val="center"/>
        </w:trPr>
        <w:tc>
          <w:tcPr>
            <w:tcW w:w="3912" w:type="pct"/>
            <w:gridSpan w:val="5"/>
            <w:tcBorders>
              <w:top w:val="nil"/>
              <w:bottom w:val="nil"/>
            </w:tcBorders>
          </w:tcPr>
          <w:p w14:paraId="58B79060" w14:textId="02D30C02"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Attachment 1 Project Map</w:t>
            </w:r>
          </w:p>
        </w:tc>
        <w:tc>
          <w:tcPr>
            <w:tcW w:w="1088" w:type="pct"/>
            <w:tcBorders>
              <w:top w:val="nil"/>
              <w:bottom w:val="nil"/>
            </w:tcBorders>
          </w:tcPr>
          <w:p w14:paraId="152A9017" w14:textId="418EA3A0"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20"/>
              </w:rPr>
              <w:t xml:space="preserve"> Pages</w:t>
            </w:r>
          </w:p>
        </w:tc>
      </w:tr>
      <w:tr w:rsidR="006A56C9" w:rsidRPr="00476DA0" w14:paraId="4B54ACB4" w14:textId="77777777" w:rsidTr="005B5D6C">
        <w:trPr>
          <w:cantSplit/>
          <w:jc w:val="center"/>
        </w:trPr>
        <w:tc>
          <w:tcPr>
            <w:tcW w:w="3912" w:type="pct"/>
            <w:gridSpan w:val="5"/>
            <w:tcBorders>
              <w:top w:val="nil"/>
              <w:bottom w:val="nil"/>
            </w:tcBorders>
          </w:tcPr>
          <w:p w14:paraId="5009C0A3" w14:textId="75804845"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Attachment 2 Authorized Signatory Form </w:t>
            </w:r>
          </w:p>
        </w:tc>
        <w:tc>
          <w:tcPr>
            <w:tcW w:w="1088" w:type="pct"/>
            <w:tcBorders>
              <w:top w:val="nil"/>
              <w:bottom w:val="nil"/>
            </w:tcBorders>
          </w:tcPr>
          <w:p w14:paraId="21300C4D" w14:textId="53B511D7"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30575C2D" w14:textId="77777777" w:rsidTr="005B5D6C">
        <w:trPr>
          <w:cantSplit/>
          <w:jc w:val="center"/>
        </w:trPr>
        <w:tc>
          <w:tcPr>
            <w:tcW w:w="3912" w:type="pct"/>
            <w:gridSpan w:val="5"/>
            <w:tcBorders>
              <w:top w:val="nil"/>
              <w:left w:val="single" w:sz="6" w:space="0" w:color="auto"/>
              <w:bottom w:val="nil"/>
            </w:tcBorders>
          </w:tcPr>
          <w:p w14:paraId="017B106C" w14:textId="55616AF7" w:rsidR="006A56C9" w:rsidRPr="00663574" w:rsidRDefault="006A56C9" w:rsidP="005B5D6C">
            <w:pPr>
              <w:tabs>
                <w:tab w:val="left" w:pos="950"/>
              </w:tabs>
              <w:spacing w:after="0" w:line="240" w:lineRule="auto"/>
              <w:ind w:left="868" w:hanging="868"/>
              <w:rPr>
                <w:rFonts w:ascii="Arial" w:eastAsia="MS Mincho" w:hAnsi="Arial" w:cs="Arial"/>
                <w:sz w:val="20"/>
              </w:rPr>
            </w:pPr>
            <w:r w:rsidRPr="00663574">
              <w:rPr>
                <w:rFonts w:ascii="Arial" w:eastAsia="MS Mincho" w:hAnsi="Arial" w:cs="Arial"/>
                <w:sz w:val="20"/>
              </w:rPr>
              <w:t xml:space="preserve">Attachment </w:t>
            </w:r>
            <w:r>
              <w:rPr>
                <w:rFonts w:ascii="Arial" w:eastAsia="MS Mincho" w:hAnsi="Arial" w:cs="Arial"/>
                <w:sz w:val="20"/>
              </w:rPr>
              <w:t>3</w:t>
            </w:r>
            <w:r w:rsidRPr="00663574">
              <w:rPr>
                <w:rFonts w:ascii="Arial" w:eastAsia="MS Mincho" w:hAnsi="Arial" w:cs="Arial"/>
                <w:sz w:val="20"/>
              </w:rPr>
              <w:t xml:space="preserve"> Agricultural Conservation Easement Final Report Template </w:t>
            </w:r>
          </w:p>
        </w:tc>
        <w:tc>
          <w:tcPr>
            <w:tcW w:w="1088" w:type="pct"/>
            <w:tcBorders>
              <w:top w:val="nil"/>
              <w:bottom w:val="nil"/>
            </w:tcBorders>
          </w:tcPr>
          <w:p w14:paraId="6931A36C" w14:textId="768ABCA6"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20"/>
              </w:rPr>
              <w:t xml:space="preserve"> Pages</w:t>
            </w:r>
          </w:p>
        </w:tc>
      </w:tr>
      <w:tr w:rsidR="006A56C9" w:rsidRPr="00476DA0" w14:paraId="3752C34D" w14:textId="77777777" w:rsidTr="005B5D6C">
        <w:trPr>
          <w:cantSplit/>
          <w:jc w:val="center"/>
        </w:trPr>
        <w:tc>
          <w:tcPr>
            <w:tcW w:w="3912" w:type="pct"/>
            <w:gridSpan w:val="5"/>
            <w:tcBorders>
              <w:top w:val="nil"/>
              <w:left w:val="single" w:sz="6" w:space="0" w:color="auto"/>
              <w:bottom w:val="nil"/>
              <w:right w:val="nil"/>
            </w:tcBorders>
          </w:tcPr>
          <w:p w14:paraId="55BB71C2" w14:textId="7D501F52"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Attachment </w:t>
            </w:r>
            <w:r w:rsidR="00D55215">
              <w:rPr>
                <w:rFonts w:ascii="Arial" w:eastAsia="MS Mincho" w:hAnsi="Arial" w:cs="Arial"/>
                <w:sz w:val="20"/>
              </w:rPr>
              <w:t>4</w:t>
            </w:r>
            <w:r w:rsidRPr="00663574">
              <w:rPr>
                <w:rFonts w:ascii="Arial" w:eastAsia="MS Mincho" w:hAnsi="Arial" w:cs="Arial"/>
                <w:sz w:val="20"/>
              </w:rPr>
              <w:t xml:space="preserve"> Conditions of Funding Disbursal </w:t>
            </w:r>
          </w:p>
        </w:tc>
        <w:tc>
          <w:tcPr>
            <w:tcW w:w="1088" w:type="pct"/>
            <w:tcBorders>
              <w:top w:val="nil"/>
              <w:left w:val="nil"/>
              <w:bottom w:val="nil"/>
            </w:tcBorders>
          </w:tcPr>
          <w:p w14:paraId="13080FCC" w14:textId="76F6AFB9"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0E42D387" w14:textId="77777777" w:rsidTr="005B5D6C">
        <w:trPr>
          <w:cantSplit/>
          <w:jc w:val="center"/>
        </w:trPr>
        <w:tc>
          <w:tcPr>
            <w:tcW w:w="3912" w:type="pct"/>
            <w:gridSpan w:val="5"/>
            <w:tcBorders>
              <w:top w:val="nil"/>
              <w:left w:val="single" w:sz="6" w:space="0" w:color="auto"/>
              <w:bottom w:val="nil"/>
              <w:right w:val="nil"/>
            </w:tcBorders>
          </w:tcPr>
          <w:p w14:paraId="7D1B31AB" w14:textId="5D409DD5"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Attachment </w:t>
            </w:r>
            <w:r w:rsidR="00D55215">
              <w:rPr>
                <w:rFonts w:ascii="Arial" w:eastAsia="MS Mincho" w:hAnsi="Arial" w:cs="Arial"/>
                <w:sz w:val="20"/>
              </w:rPr>
              <w:t>5</w:t>
            </w:r>
            <w:r w:rsidRPr="00663574">
              <w:rPr>
                <w:rFonts w:ascii="Arial" w:eastAsia="MS Mincho" w:hAnsi="Arial" w:cs="Arial"/>
                <w:sz w:val="20"/>
              </w:rPr>
              <w:t xml:space="preserve"> Easement Acquisition Invoice Template </w:t>
            </w:r>
          </w:p>
        </w:tc>
        <w:tc>
          <w:tcPr>
            <w:tcW w:w="1088" w:type="pct"/>
            <w:tcBorders>
              <w:top w:val="nil"/>
              <w:left w:val="nil"/>
              <w:bottom w:val="nil"/>
            </w:tcBorders>
          </w:tcPr>
          <w:p w14:paraId="174D5F04" w14:textId="185AB6B2"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297133B7" w14:textId="77777777" w:rsidTr="005B5D6C">
        <w:trPr>
          <w:cantSplit/>
          <w:trHeight w:val="255"/>
          <w:jc w:val="center"/>
        </w:trPr>
        <w:tc>
          <w:tcPr>
            <w:tcW w:w="3912" w:type="pct"/>
            <w:gridSpan w:val="5"/>
            <w:tcBorders>
              <w:top w:val="nil"/>
              <w:left w:val="single" w:sz="6" w:space="0" w:color="auto"/>
              <w:bottom w:val="nil"/>
              <w:right w:val="nil"/>
            </w:tcBorders>
          </w:tcPr>
          <w:p w14:paraId="34B9A8ED" w14:textId="31A7C493"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Attachment </w:t>
            </w:r>
            <w:r w:rsidR="00D55215">
              <w:rPr>
                <w:rFonts w:ascii="Arial" w:eastAsia="MS Mincho" w:hAnsi="Arial" w:cs="Arial"/>
                <w:sz w:val="20"/>
              </w:rPr>
              <w:t>6</w:t>
            </w:r>
            <w:r w:rsidRPr="00663574">
              <w:rPr>
                <w:rFonts w:ascii="Arial" w:eastAsia="MS Mincho" w:hAnsi="Arial" w:cs="Arial"/>
                <w:sz w:val="20"/>
              </w:rPr>
              <w:t xml:space="preserve"> Associated Costs Invoice Template </w:t>
            </w:r>
          </w:p>
        </w:tc>
        <w:tc>
          <w:tcPr>
            <w:tcW w:w="1088" w:type="pct"/>
            <w:tcBorders>
              <w:top w:val="nil"/>
              <w:left w:val="nil"/>
              <w:bottom w:val="nil"/>
            </w:tcBorders>
          </w:tcPr>
          <w:p w14:paraId="776644FA" w14:textId="33BDEB2A"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39CC8448" w14:textId="77777777" w:rsidTr="005B5D6C">
        <w:trPr>
          <w:cantSplit/>
          <w:jc w:val="center"/>
        </w:trPr>
        <w:tc>
          <w:tcPr>
            <w:tcW w:w="3912" w:type="pct"/>
            <w:gridSpan w:val="5"/>
            <w:tcBorders>
              <w:top w:val="nil"/>
              <w:left w:val="single" w:sz="6" w:space="0" w:color="auto"/>
              <w:bottom w:val="nil"/>
              <w:right w:val="nil"/>
            </w:tcBorders>
          </w:tcPr>
          <w:p w14:paraId="76D9C7EC" w14:textId="341F908A" w:rsidR="006A56C9" w:rsidRPr="00663574" w:rsidRDefault="006A56C9" w:rsidP="005B5D6C">
            <w:pPr>
              <w:spacing w:after="0" w:line="240" w:lineRule="auto"/>
              <w:rPr>
                <w:rFonts w:ascii="Arial" w:eastAsia="MS Mincho" w:hAnsi="Arial" w:cs="Arial"/>
                <w:sz w:val="20"/>
              </w:rPr>
            </w:pPr>
            <w:r w:rsidRPr="00663574">
              <w:rPr>
                <w:rFonts w:ascii="Arial" w:eastAsia="MS Mincho" w:hAnsi="Arial" w:cs="Arial"/>
                <w:sz w:val="20"/>
              </w:rPr>
              <w:t xml:space="preserve">Attachment </w:t>
            </w:r>
            <w:r w:rsidR="00D55215">
              <w:rPr>
                <w:rFonts w:ascii="Arial" w:eastAsia="MS Mincho" w:hAnsi="Arial" w:cs="Arial"/>
                <w:sz w:val="20"/>
              </w:rPr>
              <w:t>7</w:t>
            </w:r>
            <w:r w:rsidRPr="00663574">
              <w:rPr>
                <w:rFonts w:ascii="Arial" w:eastAsia="MS Mincho" w:hAnsi="Arial" w:cs="Arial"/>
                <w:sz w:val="20"/>
              </w:rPr>
              <w:t xml:space="preserve"> Invoice Dispute Notification Template </w:t>
            </w:r>
          </w:p>
        </w:tc>
        <w:tc>
          <w:tcPr>
            <w:tcW w:w="1088" w:type="pct"/>
            <w:tcBorders>
              <w:top w:val="nil"/>
              <w:left w:val="nil"/>
              <w:bottom w:val="nil"/>
            </w:tcBorders>
          </w:tcPr>
          <w:p w14:paraId="1BD79DC6" w14:textId="70932D9E" w:rsidR="006A56C9" w:rsidRPr="00663574" w:rsidRDefault="006A56C9" w:rsidP="005B5D6C">
            <w:pPr>
              <w:spacing w:after="0" w:line="240" w:lineRule="auto"/>
              <w:jc w:val="right"/>
              <w:rPr>
                <w:rFonts w:ascii="Arial" w:eastAsia="MS Mincho" w:hAnsi="Arial" w:cs="Arial"/>
                <w:sz w:val="20"/>
              </w:rPr>
            </w:pPr>
            <w:r w:rsidRPr="00663574">
              <w:rPr>
                <w:rFonts w:ascii="Arial" w:eastAsia="MS Mincho" w:hAnsi="Arial" w:cs="Arial"/>
                <w:sz w:val="18"/>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r w:rsidRPr="00663574">
              <w:rPr>
                <w:rFonts w:ascii="Arial" w:eastAsia="MS Mincho" w:hAnsi="Arial" w:cs="Arial"/>
                <w:sz w:val="18"/>
              </w:rPr>
              <w:instrText xml:space="preserve"> FORMTEXT </w:instrText>
            </w:r>
            <w:r w:rsidRPr="00663574">
              <w:rPr>
                <w:rFonts w:ascii="Arial" w:eastAsia="MS Mincho" w:hAnsi="Arial" w:cs="Arial"/>
                <w:sz w:val="18"/>
              </w:rPr>
            </w:r>
            <w:r w:rsidRPr="00663574">
              <w:rPr>
                <w:rFonts w:ascii="Arial" w:eastAsia="MS Mincho" w:hAnsi="Arial" w:cs="Arial"/>
                <w:sz w:val="18"/>
              </w:rPr>
              <w:fldChar w:fldCharType="separate"/>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t> </w:t>
            </w:r>
            <w:r w:rsidRPr="00663574">
              <w:rPr>
                <w:rFonts w:ascii="Arial" w:eastAsia="MS Mincho" w:hAnsi="Arial" w:cs="Arial"/>
                <w:sz w:val="18"/>
              </w:rPr>
              <w:fldChar w:fldCharType="end"/>
            </w:r>
            <w:r w:rsidRPr="00663574">
              <w:rPr>
                <w:rFonts w:ascii="Arial" w:eastAsia="MS Mincho" w:hAnsi="Arial" w:cs="Arial"/>
                <w:sz w:val="18"/>
              </w:rPr>
              <w:t xml:space="preserve"> </w:t>
            </w:r>
            <w:r w:rsidRPr="00663574">
              <w:rPr>
                <w:rFonts w:ascii="Arial" w:eastAsia="MS Mincho" w:hAnsi="Arial" w:cs="Arial"/>
                <w:sz w:val="20"/>
              </w:rPr>
              <w:t>Pages</w:t>
            </w:r>
          </w:p>
        </w:tc>
      </w:tr>
      <w:tr w:rsidR="006A56C9" w:rsidRPr="00476DA0" w14:paraId="53421D45" w14:textId="77777777" w:rsidTr="005B5D6C">
        <w:trPr>
          <w:cantSplit/>
          <w:trHeight w:hRule="exact" w:val="300"/>
          <w:jc w:val="center"/>
        </w:trPr>
        <w:tc>
          <w:tcPr>
            <w:tcW w:w="5000" w:type="pct"/>
            <w:gridSpan w:val="6"/>
            <w:tcBorders>
              <w:top w:val="single" w:sz="6" w:space="0" w:color="auto"/>
              <w:bottom w:val="single" w:sz="6" w:space="0" w:color="auto"/>
            </w:tcBorders>
          </w:tcPr>
          <w:p w14:paraId="2154F4DA" w14:textId="7B0B6C8C" w:rsidR="006A56C9" w:rsidRPr="00663574" w:rsidRDefault="006A56C9" w:rsidP="005B5D6C">
            <w:pPr>
              <w:spacing w:before="40" w:after="0" w:line="240" w:lineRule="auto"/>
              <w:ind w:right="72"/>
              <w:rPr>
                <w:rFonts w:ascii="Arial" w:eastAsia="MS Mincho" w:hAnsi="Arial" w:cs="Arial"/>
                <w:sz w:val="20"/>
              </w:rPr>
            </w:pPr>
            <w:r w:rsidRPr="00663574">
              <w:rPr>
                <w:rFonts w:ascii="Arial" w:eastAsia="MS Mincho" w:hAnsi="Arial" w:cs="Arial"/>
                <w:b/>
                <w:sz w:val="18"/>
              </w:rPr>
              <w:t>IN WITNESS WHEREOF, this Agreement has been executed by the Parties hereto.</w:t>
            </w:r>
          </w:p>
        </w:tc>
      </w:tr>
      <w:tr w:rsidR="006A56C9" w:rsidRPr="00476DA0" w14:paraId="369A791B" w14:textId="77777777" w:rsidTr="005B5D6C">
        <w:trPr>
          <w:cantSplit/>
          <w:trHeight w:hRule="exact" w:val="300"/>
          <w:jc w:val="center"/>
        </w:trPr>
        <w:tc>
          <w:tcPr>
            <w:tcW w:w="5000" w:type="pct"/>
            <w:gridSpan w:val="6"/>
            <w:tcBorders>
              <w:top w:val="single" w:sz="6" w:space="0" w:color="auto"/>
              <w:bottom w:val="single" w:sz="6" w:space="0" w:color="auto"/>
            </w:tcBorders>
          </w:tcPr>
          <w:p w14:paraId="2A69C43F" w14:textId="77777777" w:rsidR="006A56C9" w:rsidRPr="00663574" w:rsidRDefault="006A56C9" w:rsidP="005B5D6C">
            <w:pPr>
              <w:spacing w:before="40" w:after="0" w:line="240" w:lineRule="auto"/>
              <w:ind w:left="274" w:right="72" w:hanging="274"/>
              <w:jc w:val="center"/>
              <w:rPr>
                <w:rFonts w:ascii="Arial" w:eastAsia="MS Mincho" w:hAnsi="Arial" w:cs="Arial"/>
                <w:b/>
                <w:sz w:val="18"/>
              </w:rPr>
            </w:pPr>
            <w:r w:rsidRPr="00452812">
              <w:rPr>
                <w:rFonts w:ascii="Arial" w:eastAsia="MS Mincho" w:hAnsi="Arial" w:cs="Arial"/>
                <w:b/>
              </w:rPr>
              <w:t>GRANTEE</w:t>
            </w:r>
          </w:p>
        </w:tc>
      </w:tr>
      <w:tr w:rsidR="006A56C9" w:rsidRPr="00476DA0" w14:paraId="4E258606" w14:textId="77777777" w:rsidTr="005B5D6C">
        <w:trPr>
          <w:cantSplit/>
          <w:trHeight w:val="585"/>
          <w:jc w:val="center"/>
        </w:trPr>
        <w:tc>
          <w:tcPr>
            <w:tcW w:w="5000" w:type="pct"/>
            <w:gridSpan w:val="6"/>
            <w:tcBorders>
              <w:top w:val="single" w:sz="6" w:space="0" w:color="auto"/>
              <w:bottom w:val="single" w:sz="6" w:space="0" w:color="auto"/>
            </w:tcBorders>
          </w:tcPr>
          <w:p w14:paraId="5F24E0F1" w14:textId="77777777" w:rsidR="006A56C9" w:rsidRPr="00913938" w:rsidRDefault="006A56C9" w:rsidP="005B5D6C">
            <w:pPr>
              <w:spacing w:before="20" w:after="0" w:line="240" w:lineRule="auto"/>
              <w:rPr>
                <w:rFonts w:ascii="Arial" w:eastAsia="MS Mincho" w:hAnsi="Arial" w:cs="Arial"/>
              </w:rPr>
            </w:pPr>
            <w:r w:rsidRPr="00913938">
              <w:rPr>
                <w:rFonts w:ascii="Arial" w:eastAsia="MS Mincho" w:hAnsi="Arial" w:cs="Arial"/>
              </w:rPr>
              <w:t>GRANTEE’S NAME (if other than an individual, state whether a corporation, partnership, etc.)</w:t>
            </w:r>
          </w:p>
          <w:p w14:paraId="24D6591D" w14:textId="77777777" w:rsidR="006A56C9" w:rsidRPr="00913938" w:rsidRDefault="006A56C9" w:rsidP="005B5D6C">
            <w:pPr>
              <w:spacing w:before="40" w:after="0" w:line="240" w:lineRule="auto"/>
              <w:ind w:left="274" w:right="72" w:hanging="274"/>
              <w:rPr>
                <w:rFonts w:ascii="Arial" w:eastAsia="MS Mincho" w:hAnsi="Arial" w:cs="Arial"/>
              </w:rPr>
            </w:pPr>
            <w:r w:rsidRPr="00913938">
              <w:rPr>
                <w:rFonts w:ascii="Arial" w:eastAsia="MS Mincho" w:hAnsi="Arial" w:cs="Arial"/>
                <w:b/>
              </w:rP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0" w:name="Text9"/>
            <w:r w:rsidRPr="00913938">
              <w:rPr>
                <w:rFonts w:ascii="Arial" w:eastAsia="MS Mincho" w:hAnsi="Arial" w:cs="Arial"/>
                <w:b/>
              </w:rPr>
              <w:instrText xml:space="preserve"> FORMTEXT </w:instrText>
            </w:r>
            <w:r w:rsidRPr="00913938">
              <w:rPr>
                <w:rFonts w:ascii="Arial" w:eastAsia="MS Mincho" w:hAnsi="Arial" w:cs="Arial"/>
                <w:b/>
              </w:rPr>
            </w:r>
            <w:r w:rsidRPr="00913938">
              <w:rPr>
                <w:rFonts w:ascii="Arial" w:eastAsia="MS Mincho" w:hAnsi="Arial" w:cs="Arial"/>
                <w:b/>
              </w:rPr>
              <w:fldChar w:fldCharType="separate"/>
            </w:r>
            <w:r w:rsidRPr="00913938">
              <w:rPr>
                <w:rFonts w:ascii="Arial" w:eastAsia="MS Mincho" w:hAnsi="Arial" w:cs="Arial"/>
                <w:b/>
              </w:rPr>
              <w:t> </w:t>
            </w:r>
            <w:r w:rsidRPr="00913938">
              <w:rPr>
                <w:rFonts w:ascii="Arial" w:eastAsia="MS Mincho" w:hAnsi="Arial" w:cs="Arial"/>
                <w:b/>
              </w:rPr>
              <w:t> </w:t>
            </w:r>
            <w:r w:rsidRPr="00913938">
              <w:rPr>
                <w:rFonts w:ascii="Arial" w:eastAsia="MS Mincho" w:hAnsi="Arial" w:cs="Arial"/>
                <w:b/>
              </w:rPr>
              <w:t> </w:t>
            </w:r>
            <w:r w:rsidRPr="00913938">
              <w:rPr>
                <w:rFonts w:ascii="Arial" w:eastAsia="MS Mincho" w:hAnsi="Arial" w:cs="Arial"/>
                <w:b/>
              </w:rPr>
              <w:t> </w:t>
            </w:r>
            <w:r w:rsidRPr="00913938">
              <w:rPr>
                <w:rFonts w:ascii="Arial" w:eastAsia="MS Mincho" w:hAnsi="Arial" w:cs="Arial"/>
                <w:b/>
              </w:rPr>
              <w:t> </w:t>
            </w:r>
            <w:r w:rsidRPr="00913938">
              <w:rPr>
                <w:rFonts w:ascii="Arial" w:eastAsia="MS Mincho" w:hAnsi="Arial" w:cs="Arial"/>
                <w:b/>
              </w:rPr>
              <w:fldChar w:fldCharType="end"/>
            </w:r>
            <w:bookmarkEnd w:id="0"/>
          </w:p>
        </w:tc>
      </w:tr>
      <w:tr w:rsidR="006A56C9" w:rsidRPr="00476DA0" w14:paraId="11941491" w14:textId="77777777" w:rsidTr="005B5D6C">
        <w:trPr>
          <w:cantSplit/>
          <w:trHeight w:hRule="exact" w:val="703"/>
          <w:jc w:val="center"/>
        </w:trPr>
        <w:tc>
          <w:tcPr>
            <w:tcW w:w="3834" w:type="pct"/>
            <w:gridSpan w:val="4"/>
            <w:tcBorders>
              <w:top w:val="single" w:sz="6" w:space="0" w:color="auto"/>
              <w:bottom w:val="single" w:sz="6" w:space="0" w:color="auto"/>
              <w:right w:val="single" w:sz="6" w:space="0" w:color="auto"/>
            </w:tcBorders>
          </w:tcPr>
          <w:p w14:paraId="109381E1" w14:textId="77777777" w:rsidR="006A56C9" w:rsidRPr="00913938" w:rsidRDefault="006A56C9" w:rsidP="005B5D6C">
            <w:pPr>
              <w:spacing w:before="20" w:after="0" w:line="240" w:lineRule="auto"/>
              <w:rPr>
                <w:rFonts w:ascii="Arial" w:eastAsia="MS Mincho" w:hAnsi="Arial" w:cs="Arial"/>
              </w:rPr>
            </w:pPr>
            <w:r w:rsidRPr="00913938">
              <w:rPr>
                <w:rFonts w:ascii="Arial" w:eastAsia="MS Mincho" w:hAnsi="Arial" w:cs="Arial"/>
              </w:rPr>
              <w:t xml:space="preserve">BY </w:t>
            </w:r>
            <w:r w:rsidRPr="00913938">
              <w:rPr>
                <w:rFonts w:ascii="Arial" w:eastAsia="MS Mincho" w:hAnsi="Arial" w:cs="Arial"/>
                <w:i/>
              </w:rPr>
              <w:t>(Authorized Signature)</w:t>
            </w:r>
          </w:p>
          <w:p w14:paraId="05EA4539" w14:textId="77777777" w:rsidR="006A56C9" w:rsidRPr="00913938" w:rsidRDefault="006A56C9" w:rsidP="005B5D6C">
            <w:pPr>
              <w:spacing w:before="80" w:after="0" w:line="240" w:lineRule="auto"/>
              <w:rPr>
                <w:rFonts w:ascii="Arial" w:eastAsia="MS Mincho" w:hAnsi="Arial" w:cs="Arial"/>
              </w:rPr>
            </w:pPr>
            <w:r w:rsidRPr="00913938">
              <w:rPr>
                <w:rFonts w:ascii="Arial" w:eastAsia="MS Mincho" w:hAnsi="Arial" w:cs="Arial"/>
              </w:rPr>
              <w:sym w:font="Wingdings" w:char="F03F"/>
            </w:r>
          </w:p>
        </w:tc>
        <w:tc>
          <w:tcPr>
            <w:tcW w:w="1166" w:type="pct"/>
            <w:gridSpan w:val="2"/>
            <w:tcBorders>
              <w:top w:val="single" w:sz="6" w:space="0" w:color="auto"/>
              <w:left w:val="single" w:sz="6" w:space="0" w:color="auto"/>
              <w:bottom w:val="single" w:sz="6" w:space="0" w:color="auto"/>
            </w:tcBorders>
          </w:tcPr>
          <w:p w14:paraId="076E3CD4"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DATE SIGNED</w:t>
            </w:r>
          </w:p>
          <w:p w14:paraId="2B204F6F"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p>
        </w:tc>
      </w:tr>
      <w:tr w:rsidR="006A56C9" w:rsidRPr="00476DA0" w14:paraId="20B0BFAB" w14:textId="77777777" w:rsidTr="005B5D6C">
        <w:trPr>
          <w:cantSplit/>
          <w:trHeight w:hRule="exact" w:val="316"/>
          <w:jc w:val="center"/>
        </w:trPr>
        <w:tc>
          <w:tcPr>
            <w:tcW w:w="5000" w:type="pct"/>
            <w:gridSpan w:val="6"/>
            <w:tcBorders>
              <w:top w:val="single" w:sz="6" w:space="0" w:color="auto"/>
              <w:bottom w:val="single" w:sz="6" w:space="0" w:color="auto"/>
            </w:tcBorders>
          </w:tcPr>
          <w:p w14:paraId="78E5BDD6"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PRINTED NAME AND TITLE OF PERSON SIGNING</w:t>
            </w:r>
          </w:p>
        </w:tc>
      </w:tr>
      <w:tr w:rsidR="006A56C9" w:rsidRPr="00476DA0" w14:paraId="5283CDBC" w14:textId="77777777" w:rsidTr="005B5D6C">
        <w:trPr>
          <w:cantSplit/>
          <w:trHeight w:hRule="exact" w:val="234"/>
          <w:jc w:val="center"/>
        </w:trPr>
        <w:tc>
          <w:tcPr>
            <w:tcW w:w="5000" w:type="pct"/>
            <w:gridSpan w:val="6"/>
            <w:tcBorders>
              <w:top w:val="single" w:sz="6" w:space="0" w:color="auto"/>
              <w:bottom w:val="single" w:sz="6" w:space="0" w:color="auto"/>
            </w:tcBorders>
          </w:tcPr>
          <w:p w14:paraId="37B5BF97" w14:textId="77777777" w:rsidR="006A56C9" w:rsidRPr="00913938" w:rsidRDefault="006A56C9" w:rsidP="005B5D6C">
            <w:pPr>
              <w:spacing w:after="0" w:line="240" w:lineRule="auto"/>
              <w:rPr>
                <w:rFonts w:ascii="Arial" w:eastAsia="MS Mincho" w:hAnsi="Arial" w:cs="Arial"/>
              </w:rPr>
            </w:pPr>
            <w:r w:rsidRPr="00913938">
              <w:rPr>
                <w:rFonts w:ascii="Arial" w:eastAsia="MS Mincho" w:hAnsi="Arial" w:cs="Arial"/>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p>
        </w:tc>
      </w:tr>
      <w:tr w:rsidR="006A56C9" w:rsidRPr="00476DA0" w14:paraId="4B2AE4E3" w14:textId="77777777" w:rsidTr="005B5D6C">
        <w:trPr>
          <w:cantSplit/>
          <w:trHeight w:val="459"/>
          <w:jc w:val="center"/>
        </w:trPr>
        <w:tc>
          <w:tcPr>
            <w:tcW w:w="5000" w:type="pct"/>
            <w:gridSpan w:val="6"/>
            <w:tcBorders>
              <w:top w:val="single" w:sz="6" w:space="0" w:color="auto"/>
              <w:bottom w:val="single" w:sz="6" w:space="0" w:color="auto"/>
            </w:tcBorders>
          </w:tcPr>
          <w:p w14:paraId="257882E2"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ADDRESS</w:t>
            </w:r>
          </w:p>
          <w:p w14:paraId="1B41ECEC" w14:textId="77777777" w:rsidR="006A56C9" w:rsidRPr="00913938" w:rsidRDefault="006A56C9" w:rsidP="005B5D6C">
            <w:pPr>
              <w:spacing w:after="0" w:line="240" w:lineRule="auto"/>
              <w:rPr>
                <w:rFonts w:ascii="Arial" w:eastAsia="MS Mincho" w:hAnsi="Arial" w:cs="Arial"/>
              </w:rPr>
            </w:pPr>
            <w:r w:rsidRPr="00913938">
              <w:rPr>
                <w:rFonts w:ascii="Arial" w:eastAsia="MS Mincho" w:hAnsi="Arial" w:cs="Arial"/>
              </w:rP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 w:name="Text10"/>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bookmarkEnd w:id="1"/>
          </w:p>
        </w:tc>
      </w:tr>
      <w:tr w:rsidR="006A56C9" w:rsidRPr="00476DA0" w14:paraId="3C253FB9" w14:textId="77777777" w:rsidTr="005B5D6C">
        <w:trPr>
          <w:cantSplit/>
          <w:trHeight w:hRule="exact" w:val="346"/>
          <w:jc w:val="center"/>
        </w:trPr>
        <w:tc>
          <w:tcPr>
            <w:tcW w:w="5000" w:type="pct"/>
            <w:gridSpan w:val="6"/>
            <w:tcBorders>
              <w:top w:val="single" w:sz="6" w:space="0" w:color="auto"/>
              <w:bottom w:val="single" w:sz="6" w:space="0" w:color="auto"/>
            </w:tcBorders>
          </w:tcPr>
          <w:p w14:paraId="479BB96C" w14:textId="77777777" w:rsidR="006A56C9" w:rsidRPr="00913938" w:rsidRDefault="006A56C9" w:rsidP="005B5D6C">
            <w:pPr>
              <w:spacing w:before="60" w:after="0" w:line="240" w:lineRule="auto"/>
              <w:ind w:right="72"/>
              <w:jc w:val="center"/>
              <w:rPr>
                <w:rFonts w:ascii="Arial" w:eastAsia="MS Mincho" w:hAnsi="Arial" w:cs="Arial"/>
              </w:rPr>
            </w:pPr>
            <w:r w:rsidRPr="00913938">
              <w:rPr>
                <w:rFonts w:ascii="Arial" w:eastAsia="MS Mincho" w:hAnsi="Arial" w:cs="Arial"/>
                <w:b/>
              </w:rPr>
              <w:t>STATE OF CALIFORNIA</w:t>
            </w:r>
          </w:p>
        </w:tc>
      </w:tr>
      <w:tr w:rsidR="006A56C9" w:rsidRPr="00476DA0" w14:paraId="37206A63" w14:textId="77777777" w:rsidTr="005B5D6C">
        <w:trPr>
          <w:cantSplit/>
          <w:trHeight w:hRule="exact" w:val="316"/>
          <w:jc w:val="center"/>
        </w:trPr>
        <w:tc>
          <w:tcPr>
            <w:tcW w:w="5000" w:type="pct"/>
            <w:gridSpan w:val="6"/>
            <w:tcBorders>
              <w:top w:val="single" w:sz="6" w:space="0" w:color="auto"/>
              <w:bottom w:val="single" w:sz="6" w:space="0" w:color="auto"/>
            </w:tcBorders>
          </w:tcPr>
          <w:p w14:paraId="7C0A6DBA"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 xml:space="preserve">Agency Name: Department of Conservation </w:t>
            </w:r>
          </w:p>
        </w:tc>
      </w:tr>
      <w:tr w:rsidR="006A56C9" w:rsidRPr="00476DA0" w14:paraId="5C6B0332" w14:textId="77777777" w:rsidTr="005B5D6C">
        <w:trPr>
          <w:cantSplit/>
          <w:trHeight w:hRule="exact" w:val="300"/>
          <w:jc w:val="center"/>
        </w:trPr>
        <w:tc>
          <w:tcPr>
            <w:tcW w:w="5000" w:type="pct"/>
            <w:gridSpan w:val="6"/>
            <w:tcBorders>
              <w:top w:val="single" w:sz="6" w:space="0" w:color="auto"/>
              <w:bottom w:val="single" w:sz="6" w:space="0" w:color="auto"/>
            </w:tcBorders>
          </w:tcPr>
          <w:p w14:paraId="719E2E81" w14:textId="77777777" w:rsidR="006A56C9" w:rsidRPr="00913938" w:rsidRDefault="006A56C9" w:rsidP="005B5D6C">
            <w:pPr>
              <w:spacing w:before="20" w:after="0" w:line="240" w:lineRule="auto"/>
              <w:rPr>
                <w:rFonts w:ascii="Arial" w:eastAsia="MS Mincho" w:hAnsi="Arial" w:cs="Arial"/>
              </w:rPr>
            </w:pPr>
            <w:r w:rsidRPr="00913938">
              <w:rPr>
                <w:rFonts w:ascii="Arial" w:eastAsia="MS Mincho" w:hAnsi="Arial" w:cs="Arial"/>
              </w:rPr>
              <w:fldChar w:fldCharType="begin">
                <w:ffData>
                  <w:name w:val="Text148"/>
                  <w:enabled/>
                  <w:calcOnExit w:val="0"/>
                  <w:textInput/>
                </w:ffData>
              </w:fldChar>
            </w:r>
            <w:bookmarkStart w:id="2" w:name="Text148"/>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bookmarkEnd w:id="2"/>
          </w:p>
        </w:tc>
      </w:tr>
      <w:tr w:rsidR="006A56C9" w:rsidRPr="00476DA0" w14:paraId="3A73ED4E" w14:textId="77777777" w:rsidTr="005B5D6C">
        <w:trPr>
          <w:cantSplit/>
          <w:trHeight w:hRule="exact" w:val="694"/>
          <w:jc w:val="center"/>
        </w:trPr>
        <w:tc>
          <w:tcPr>
            <w:tcW w:w="3834" w:type="pct"/>
            <w:gridSpan w:val="4"/>
            <w:tcBorders>
              <w:top w:val="single" w:sz="6" w:space="0" w:color="auto"/>
              <w:bottom w:val="single" w:sz="6" w:space="0" w:color="auto"/>
              <w:right w:val="single" w:sz="6" w:space="0" w:color="auto"/>
            </w:tcBorders>
          </w:tcPr>
          <w:p w14:paraId="10668A94" w14:textId="77777777" w:rsidR="006A56C9" w:rsidRPr="00913938" w:rsidRDefault="006A56C9" w:rsidP="005B5D6C">
            <w:pPr>
              <w:spacing w:before="20" w:after="0" w:line="240" w:lineRule="auto"/>
              <w:rPr>
                <w:rFonts w:ascii="Arial" w:eastAsia="MS Mincho" w:hAnsi="Arial" w:cs="Arial"/>
              </w:rPr>
            </w:pPr>
            <w:r w:rsidRPr="00913938">
              <w:rPr>
                <w:rFonts w:ascii="Arial" w:eastAsia="MS Mincho" w:hAnsi="Arial" w:cs="Arial"/>
              </w:rPr>
              <w:t xml:space="preserve">BY </w:t>
            </w:r>
            <w:r w:rsidRPr="00913938">
              <w:rPr>
                <w:rFonts w:ascii="Arial" w:eastAsia="MS Mincho" w:hAnsi="Arial" w:cs="Arial"/>
                <w:i/>
              </w:rPr>
              <w:t>(Authorized Signature)</w:t>
            </w:r>
          </w:p>
          <w:p w14:paraId="48DF1B71" w14:textId="77777777" w:rsidR="006A56C9" w:rsidRPr="00913938" w:rsidRDefault="006A56C9" w:rsidP="005B5D6C">
            <w:pPr>
              <w:spacing w:before="80" w:after="0" w:line="240" w:lineRule="auto"/>
              <w:rPr>
                <w:rFonts w:ascii="Arial" w:eastAsia="MS Mincho" w:hAnsi="Arial" w:cs="Arial"/>
              </w:rPr>
            </w:pPr>
            <w:r w:rsidRPr="00913938">
              <w:rPr>
                <w:rFonts w:ascii="Arial" w:eastAsia="MS Mincho" w:hAnsi="Arial" w:cs="Arial"/>
              </w:rPr>
              <w:sym w:font="Wingdings" w:char="F03F"/>
            </w:r>
          </w:p>
        </w:tc>
        <w:tc>
          <w:tcPr>
            <w:tcW w:w="1166" w:type="pct"/>
            <w:gridSpan w:val="2"/>
            <w:tcBorders>
              <w:top w:val="single" w:sz="6" w:space="0" w:color="auto"/>
              <w:left w:val="single" w:sz="6" w:space="0" w:color="auto"/>
              <w:bottom w:val="single" w:sz="6" w:space="0" w:color="auto"/>
            </w:tcBorders>
          </w:tcPr>
          <w:p w14:paraId="322CA96D"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DATE SIGNED</w:t>
            </w:r>
          </w:p>
          <w:p w14:paraId="766C793C"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p>
        </w:tc>
      </w:tr>
      <w:tr w:rsidR="006A56C9" w:rsidRPr="00476DA0" w14:paraId="4CE79515" w14:textId="77777777" w:rsidTr="005B5D6C">
        <w:trPr>
          <w:cantSplit/>
          <w:trHeight w:val="457"/>
          <w:jc w:val="center"/>
        </w:trPr>
        <w:tc>
          <w:tcPr>
            <w:tcW w:w="5000" w:type="pct"/>
            <w:gridSpan w:val="6"/>
            <w:tcBorders>
              <w:top w:val="single" w:sz="6" w:space="0" w:color="auto"/>
              <w:bottom w:val="single" w:sz="6" w:space="0" w:color="auto"/>
            </w:tcBorders>
          </w:tcPr>
          <w:p w14:paraId="0C63A294"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PRINTED NAME AND TITLE OF PERSON SIGNING</w:t>
            </w:r>
          </w:p>
          <w:p w14:paraId="6560C80D" w14:textId="77777777" w:rsidR="006A56C9" w:rsidRPr="00913938" w:rsidRDefault="006A56C9" w:rsidP="005B5D6C">
            <w:pPr>
              <w:spacing w:after="0" w:line="240" w:lineRule="auto"/>
              <w:rPr>
                <w:rFonts w:ascii="Arial" w:eastAsia="MS Mincho" w:hAnsi="Arial" w:cs="Arial"/>
              </w:rPr>
            </w:pPr>
            <w:r w:rsidRPr="00913938">
              <w:rPr>
                <w:rFonts w:ascii="Arial" w:eastAsia="MS Mincho" w:hAnsi="Arial" w:cs="Arial"/>
              </w:rP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p>
        </w:tc>
      </w:tr>
      <w:tr w:rsidR="006A56C9" w:rsidRPr="00476DA0" w14:paraId="13D2FA7E" w14:textId="77777777" w:rsidTr="005B5D6C">
        <w:trPr>
          <w:cantSplit/>
          <w:trHeight w:val="570"/>
          <w:jc w:val="center"/>
        </w:trPr>
        <w:tc>
          <w:tcPr>
            <w:tcW w:w="5000" w:type="pct"/>
            <w:gridSpan w:val="6"/>
            <w:tcBorders>
              <w:top w:val="single" w:sz="6" w:space="0" w:color="auto"/>
              <w:bottom w:val="single" w:sz="6" w:space="0" w:color="auto"/>
            </w:tcBorders>
          </w:tcPr>
          <w:p w14:paraId="6B4F11DB" w14:textId="77777777" w:rsidR="006A56C9" w:rsidRPr="00913938" w:rsidRDefault="006A56C9" w:rsidP="005B5D6C">
            <w:pPr>
              <w:spacing w:before="20" w:after="0" w:line="240" w:lineRule="auto"/>
              <w:ind w:right="-58"/>
              <w:rPr>
                <w:rFonts w:ascii="Arial" w:eastAsia="MS Mincho" w:hAnsi="Arial" w:cs="Arial"/>
              </w:rPr>
            </w:pPr>
            <w:r w:rsidRPr="00913938">
              <w:rPr>
                <w:rFonts w:ascii="Arial" w:eastAsia="MS Mincho" w:hAnsi="Arial" w:cs="Arial"/>
              </w:rPr>
              <w:t>ADDRESS</w:t>
            </w:r>
          </w:p>
          <w:p w14:paraId="536CE67C" w14:textId="77777777" w:rsidR="006A56C9" w:rsidRPr="00913938" w:rsidRDefault="006A56C9" w:rsidP="005B5D6C">
            <w:pPr>
              <w:spacing w:after="0" w:line="240" w:lineRule="auto"/>
              <w:rPr>
                <w:rFonts w:ascii="Arial" w:eastAsia="MS Mincho" w:hAnsi="Arial" w:cs="Arial"/>
              </w:rPr>
            </w:pPr>
            <w:r w:rsidRPr="00913938">
              <w:rPr>
                <w:rFonts w:ascii="Arial" w:eastAsia="MS Mincho" w:hAnsi="Arial" w:cs="Arial"/>
              </w:rPr>
              <w:fldChar w:fldCharType="begin">
                <w:ffData>
                  <w:name w:val="Text150"/>
                  <w:enabled/>
                  <w:calcOnExit w:val="0"/>
                  <w:textInput/>
                </w:ffData>
              </w:fldChar>
            </w:r>
            <w:bookmarkStart w:id="3" w:name="Text150"/>
            <w:r w:rsidRPr="00913938">
              <w:rPr>
                <w:rFonts w:ascii="Arial" w:eastAsia="MS Mincho" w:hAnsi="Arial" w:cs="Arial"/>
              </w:rPr>
              <w:instrText xml:space="preserve"> FORMTEXT </w:instrText>
            </w:r>
            <w:r w:rsidRPr="00913938">
              <w:rPr>
                <w:rFonts w:ascii="Arial" w:eastAsia="MS Mincho" w:hAnsi="Arial" w:cs="Arial"/>
              </w:rPr>
            </w:r>
            <w:r w:rsidRPr="00913938">
              <w:rPr>
                <w:rFonts w:ascii="Arial" w:eastAsia="MS Mincho" w:hAnsi="Arial" w:cs="Arial"/>
              </w:rPr>
              <w:fldChar w:fldCharType="separate"/>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noProof/>
              </w:rPr>
              <w:t> </w:t>
            </w:r>
            <w:r w:rsidRPr="00913938">
              <w:rPr>
                <w:rFonts w:ascii="Arial" w:eastAsia="MS Mincho" w:hAnsi="Arial" w:cs="Arial"/>
              </w:rPr>
              <w:fldChar w:fldCharType="end"/>
            </w:r>
            <w:bookmarkEnd w:id="3"/>
          </w:p>
        </w:tc>
      </w:tr>
    </w:tbl>
    <w:p w14:paraId="526D12BA" w14:textId="150513B8" w:rsidR="004B466B" w:rsidRDefault="004B466B">
      <w:pPr>
        <w:rPr>
          <w:rFonts w:ascii="Arial" w:hAnsi="Arial"/>
          <w:b/>
        </w:rPr>
        <w:sectPr w:rsidR="004B466B" w:rsidSect="009C117D">
          <w:headerReference w:type="default" r:id="rId8"/>
          <w:pgSz w:w="12240" w:h="15840"/>
          <w:pgMar w:top="1440" w:right="1440" w:bottom="1440" w:left="1440" w:header="360" w:footer="360" w:gutter="0"/>
          <w:cols w:space="720"/>
          <w:docGrid w:linePitch="360"/>
        </w:sectPr>
      </w:pPr>
    </w:p>
    <w:p w14:paraId="5D9E5363" w14:textId="08F8DAFF" w:rsidR="00F74966" w:rsidRPr="00F74966" w:rsidRDefault="00895527" w:rsidP="004B466B">
      <w:pPr>
        <w:spacing w:after="0" w:line="240" w:lineRule="auto"/>
        <w:jc w:val="center"/>
        <w:rPr>
          <w:rFonts w:ascii="Arial" w:hAnsi="Arial"/>
          <w:b/>
        </w:rPr>
      </w:pPr>
      <w:r>
        <w:rPr>
          <w:rFonts w:ascii="Arial" w:hAnsi="Arial"/>
          <w:b/>
        </w:rPr>
        <w:lastRenderedPageBreak/>
        <w:t>EXHIBIT</w:t>
      </w:r>
      <w:r w:rsidR="00F74966" w:rsidRPr="00F74966">
        <w:rPr>
          <w:rFonts w:ascii="Arial" w:hAnsi="Arial"/>
          <w:b/>
        </w:rPr>
        <w:t xml:space="preserve"> A</w:t>
      </w:r>
    </w:p>
    <w:p w14:paraId="04844910" w14:textId="00B55941" w:rsidR="00701038" w:rsidRDefault="00F74966" w:rsidP="00701038">
      <w:pPr>
        <w:spacing w:after="0" w:line="240" w:lineRule="auto"/>
        <w:jc w:val="center"/>
        <w:rPr>
          <w:rFonts w:ascii="Arial" w:hAnsi="Arial"/>
          <w:b/>
          <w:sz w:val="18"/>
          <w:szCs w:val="18"/>
        </w:rPr>
      </w:pPr>
      <w:r w:rsidRPr="00616D1B">
        <w:rPr>
          <w:rFonts w:ascii="Arial" w:hAnsi="Arial"/>
          <w:b/>
          <w:sz w:val="24"/>
          <w:szCs w:val="24"/>
        </w:rPr>
        <w:t>SCOPE OF WORK</w:t>
      </w:r>
    </w:p>
    <w:p w14:paraId="482DC710" w14:textId="77777777" w:rsidR="00701038" w:rsidRPr="00701038" w:rsidRDefault="00701038" w:rsidP="00701038">
      <w:pPr>
        <w:spacing w:after="0" w:line="240" w:lineRule="auto"/>
        <w:jc w:val="center"/>
        <w:rPr>
          <w:rFonts w:ascii="Arial" w:hAnsi="Arial"/>
          <w:b/>
          <w:sz w:val="18"/>
          <w:szCs w:val="18"/>
        </w:rPr>
      </w:pPr>
    </w:p>
    <w:p w14:paraId="68360F0D" w14:textId="3708F10C" w:rsidR="00E8557F" w:rsidRDefault="00E8557F" w:rsidP="00685D3D">
      <w:pPr>
        <w:pStyle w:val="ListParagraph"/>
        <w:numPr>
          <w:ilvl w:val="0"/>
          <w:numId w:val="1"/>
        </w:numPr>
        <w:spacing w:after="0" w:line="240" w:lineRule="auto"/>
        <w:rPr>
          <w:rFonts w:ascii="Arial" w:hAnsi="Arial"/>
          <w:b/>
          <w:sz w:val="24"/>
          <w:szCs w:val="24"/>
        </w:rPr>
      </w:pPr>
      <w:r w:rsidRPr="003D44FD">
        <w:rPr>
          <w:rFonts w:ascii="Arial" w:hAnsi="Arial"/>
          <w:b/>
          <w:sz w:val="24"/>
          <w:szCs w:val="24"/>
        </w:rPr>
        <w:t>Background</w:t>
      </w:r>
      <w:r>
        <w:rPr>
          <w:rFonts w:ascii="Arial" w:hAnsi="Arial"/>
          <w:b/>
          <w:sz w:val="24"/>
          <w:szCs w:val="24"/>
        </w:rPr>
        <w:t xml:space="preserve"> and Project Statement</w:t>
      </w:r>
    </w:p>
    <w:p w14:paraId="0A7C504A" w14:textId="77777777" w:rsidR="00E8557F" w:rsidRDefault="00E8557F" w:rsidP="00E8557F">
      <w:pPr>
        <w:pStyle w:val="ListParagraph"/>
        <w:spacing w:after="0" w:line="240" w:lineRule="auto"/>
        <w:rPr>
          <w:rFonts w:ascii="Arial" w:hAnsi="Arial"/>
          <w:b/>
          <w:sz w:val="24"/>
          <w:szCs w:val="24"/>
        </w:rPr>
      </w:pPr>
    </w:p>
    <w:p w14:paraId="4D5A3C9A" w14:textId="77777777" w:rsidR="00E8557F" w:rsidRDefault="00E8557F" w:rsidP="00E8557F">
      <w:pPr>
        <w:pStyle w:val="ListParagraph"/>
        <w:spacing w:after="0" w:line="240" w:lineRule="auto"/>
        <w:rPr>
          <w:rFonts w:ascii="Arial" w:hAnsi="Arial"/>
        </w:rPr>
      </w:pPr>
      <w:r w:rsidRPr="001E54DA">
        <w:rPr>
          <w:rFonts w:ascii="Arial" w:hAnsi="Arial"/>
        </w:rPr>
        <w:t>The Sustainable Agricultural Lands Conservation Program (</w:t>
      </w:r>
      <w:proofErr w:type="spellStart"/>
      <w:r w:rsidRPr="001E54DA">
        <w:rPr>
          <w:rFonts w:ascii="Arial" w:hAnsi="Arial"/>
        </w:rPr>
        <w:t>SALC</w:t>
      </w:r>
      <w:proofErr w:type="spellEnd"/>
      <w:r w:rsidRPr="001E54DA">
        <w:rPr>
          <w:rFonts w:ascii="Arial" w:hAnsi="Arial"/>
        </w:rPr>
        <w:t xml:space="preserve"> Program), a component of the Strategic Growth Council’s (Council’s) Affordable Housing and Sustainable Communities (</w:t>
      </w:r>
      <w:proofErr w:type="spellStart"/>
      <w:r w:rsidRPr="001E54DA">
        <w:rPr>
          <w:rFonts w:ascii="Arial" w:hAnsi="Arial"/>
        </w:rPr>
        <w:t>AHSC</w:t>
      </w:r>
      <w:proofErr w:type="spellEnd"/>
      <w:r w:rsidRPr="001E54DA">
        <w:rPr>
          <w:rFonts w:ascii="Arial" w:hAnsi="Arial"/>
        </w:rPr>
        <w:t xml:space="preserve">) Program, supports the </w:t>
      </w:r>
      <w:r>
        <w:rPr>
          <w:rFonts w:ascii="Arial" w:hAnsi="Arial"/>
        </w:rPr>
        <w:t>California’s</w:t>
      </w:r>
      <w:r w:rsidRPr="001E54DA">
        <w:rPr>
          <w:rFonts w:ascii="Arial" w:hAnsi="Arial"/>
        </w:rPr>
        <w:t xml:space="preserve"> greenhouse gas (</w:t>
      </w:r>
      <w:proofErr w:type="spellStart"/>
      <w:r w:rsidRPr="001E54DA">
        <w:rPr>
          <w:rFonts w:ascii="Arial" w:hAnsi="Arial"/>
        </w:rPr>
        <w:t>GHG</w:t>
      </w:r>
      <w:proofErr w:type="spellEnd"/>
      <w:r w:rsidRPr="001E54DA">
        <w:rPr>
          <w:rFonts w:ascii="Arial" w:hAnsi="Arial"/>
        </w:rPr>
        <w:t xml:space="preserve">) emission reduction goals by making strategic investments to protect agricultural lands from conversion to more </w:t>
      </w:r>
      <w:proofErr w:type="spellStart"/>
      <w:r w:rsidRPr="001E54DA">
        <w:rPr>
          <w:rFonts w:ascii="Arial" w:hAnsi="Arial"/>
        </w:rPr>
        <w:t>GHG</w:t>
      </w:r>
      <w:proofErr w:type="spellEnd"/>
      <w:r>
        <w:rPr>
          <w:rFonts w:ascii="Arial" w:hAnsi="Arial"/>
        </w:rPr>
        <w:t xml:space="preserve"> </w:t>
      </w:r>
      <w:r w:rsidRPr="001E54DA">
        <w:rPr>
          <w:rFonts w:ascii="Arial" w:hAnsi="Arial"/>
        </w:rPr>
        <w:t>intensive uses. Protecting critical agricultural lands from conversion to urban or rural residential development promotes smart growth within existing jurisdictions, ensures open space remains available, and supports a healthy agricultural economy and resulting food security. A healthy and resilient agricultural sector is becoming increasingly important in meeting the challenges occurring and anticipated as a result of climate change. Auction revenues from the Cap-and-Trade Program are deposited into the Greenhouse Gas Reduction Fund (</w:t>
      </w:r>
      <w:proofErr w:type="spellStart"/>
      <w:r w:rsidRPr="001E54DA">
        <w:rPr>
          <w:rFonts w:ascii="Arial" w:hAnsi="Arial"/>
        </w:rPr>
        <w:t>GGRF</w:t>
      </w:r>
      <w:proofErr w:type="spellEnd"/>
      <w:r w:rsidRPr="001E54DA">
        <w:rPr>
          <w:rFonts w:ascii="Arial" w:hAnsi="Arial"/>
        </w:rPr>
        <w:t xml:space="preserve">), which the Legislature and Governor appropriate to a variety of programs such as the </w:t>
      </w:r>
      <w:proofErr w:type="spellStart"/>
      <w:r w:rsidRPr="001E54DA">
        <w:rPr>
          <w:rFonts w:ascii="Arial" w:hAnsi="Arial"/>
        </w:rPr>
        <w:t>SALC</w:t>
      </w:r>
      <w:proofErr w:type="spellEnd"/>
      <w:r w:rsidRPr="001E54DA">
        <w:rPr>
          <w:rFonts w:ascii="Arial" w:hAnsi="Arial"/>
        </w:rPr>
        <w:t xml:space="preserve"> Program and which operate under the umbrella of California Climate Investments. All projects funded by </w:t>
      </w:r>
      <w:proofErr w:type="spellStart"/>
      <w:r w:rsidRPr="001E54DA">
        <w:rPr>
          <w:rFonts w:ascii="Arial" w:hAnsi="Arial"/>
        </w:rPr>
        <w:t>GGRF</w:t>
      </w:r>
      <w:proofErr w:type="spellEnd"/>
      <w:r w:rsidRPr="001E54DA">
        <w:rPr>
          <w:rFonts w:ascii="Arial" w:hAnsi="Arial"/>
        </w:rPr>
        <w:t xml:space="preserve"> monies must reduce or avoid greenhouse gas emissions.</w:t>
      </w:r>
    </w:p>
    <w:p w14:paraId="19D3AED9" w14:textId="77777777" w:rsidR="00E8557F" w:rsidRDefault="00E8557F" w:rsidP="00E8557F">
      <w:pPr>
        <w:pStyle w:val="ListParagraph"/>
        <w:spacing w:after="0" w:line="240" w:lineRule="auto"/>
        <w:rPr>
          <w:rFonts w:ascii="Arial" w:hAnsi="Arial"/>
        </w:rPr>
      </w:pPr>
    </w:p>
    <w:p w14:paraId="68E77892" w14:textId="77777777" w:rsidR="00E8557F" w:rsidRPr="001E54DA" w:rsidRDefault="00E8557F" w:rsidP="00E8557F">
      <w:pPr>
        <w:pStyle w:val="ListParagraph"/>
        <w:spacing w:after="0" w:line="240" w:lineRule="auto"/>
        <w:rPr>
          <w:rFonts w:ascii="Arial" w:hAnsi="Arial"/>
        </w:rPr>
      </w:pPr>
      <w:r w:rsidRPr="001E54DA">
        <w:rPr>
          <w:rFonts w:ascii="Arial" w:hAnsi="Arial"/>
        </w:rPr>
        <w:t xml:space="preserve">The principal goal of the </w:t>
      </w:r>
      <w:proofErr w:type="spellStart"/>
      <w:r w:rsidRPr="001E54DA">
        <w:rPr>
          <w:rFonts w:ascii="Arial" w:hAnsi="Arial"/>
        </w:rPr>
        <w:t>SALC</w:t>
      </w:r>
      <w:proofErr w:type="spellEnd"/>
      <w:r w:rsidRPr="001E54DA">
        <w:rPr>
          <w:rFonts w:ascii="Arial" w:hAnsi="Arial"/>
        </w:rPr>
        <w:t xml:space="preserve"> Program is to further the purposes of AB 32 by supporting infill development and avoiding increases in the greenhouse gas emissions associated with the conversion of California’s irreplaceable agricultural land and resources to nonagricultural uses, particularly low-density residential development. The </w:t>
      </w:r>
      <w:proofErr w:type="spellStart"/>
      <w:r w:rsidRPr="001E54DA">
        <w:rPr>
          <w:rFonts w:ascii="Arial" w:hAnsi="Arial"/>
        </w:rPr>
        <w:t>SALC</w:t>
      </w:r>
      <w:proofErr w:type="spellEnd"/>
      <w:r w:rsidRPr="001E54DA">
        <w:rPr>
          <w:rFonts w:ascii="Arial" w:hAnsi="Arial"/>
        </w:rPr>
        <w:t xml:space="preserve"> Program’s efforts to protect agricultural lands complement the </w:t>
      </w:r>
      <w:proofErr w:type="spellStart"/>
      <w:r w:rsidRPr="001E54DA">
        <w:rPr>
          <w:rFonts w:ascii="Arial" w:hAnsi="Arial"/>
        </w:rPr>
        <w:t>AHSC</w:t>
      </w:r>
      <w:proofErr w:type="spellEnd"/>
      <w:r w:rsidRPr="001E54DA">
        <w:rPr>
          <w:rFonts w:ascii="Arial" w:hAnsi="Arial"/>
        </w:rPr>
        <w:t xml:space="preserve"> Program’s efforts to promote infill development. In this way, </w:t>
      </w:r>
      <w:proofErr w:type="spellStart"/>
      <w:r w:rsidRPr="001E54DA">
        <w:rPr>
          <w:rFonts w:ascii="Arial" w:hAnsi="Arial"/>
        </w:rPr>
        <w:t>AHSC</w:t>
      </w:r>
      <w:proofErr w:type="spellEnd"/>
      <w:r w:rsidRPr="001E54DA">
        <w:rPr>
          <w:rFonts w:ascii="Arial" w:hAnsi="Arial"/>
        </w:rPr>
        <w:t xml:space="preserve"> </w:t>
      </w:r>
      <w:r>
        <w:rPr>
          <w:rFonts w:ascii="Arial" w:hAnsi="Arial"/>
        </w:rPr>
        <w:t xml:space="preserve">Program </w:t>
      </w:r>
      <w:r w:rsidRPr="001E54DA">
        <w:rPr>
          <w:rFonts w:ascii="Arial" w:hAnsi="Arial"/>
        </w:rPr>
        <w:t xml:space="preserve">and </w:t>
      </w:r>
      <w:proofErr w:type="spellStart"/>
      <w:r w:rsidRPr="001E54DA">
        <w:rPr>
          <w:rFonts w:ascii="Arial" w:hAnsi="Arial"/>
        </w:rPr>
        <w:t>SALC</w:t>
      </w:r>
      <w:proofErr w:type="spellEnd"/>
      <w:r w:rsidRPr="001E54DA">
        <w:rPr>
          <w:rFonts w:ascii="Arial" w:hAnsi="Arial"/>
        </w:rPr>
        <w:t xml:space="preserve"> </w:t>
      </w:r>
      <w:r>
        <w:rPr>
          <w:rFonts w:ascii="Arial" w:hAnsi="Arial"/>
        </w:rPr>
        <w:t xml:space="preserve">Program </w:t>
      </w:r>
      <w:r w:rsidRPr="001E54DA">
        <w:rPr>
          <w:rFonts w:ascii="Arial" w:hAnsi="Arial"/>
        </w:rPr>
        <w:t xml:space="preserve">work together to reduce </w:t>
      </w:r>
      <w:proofErr w:type="spellStart"/>
      <w:r w:rsidRPr="001E54DA">
        <w:rPr>
          <w:rFonts w:ascii="Arial" w:hAnsi="Arial"/>
        </w:rPr>
        <w:t>GHGs</w:t>
      </w:r>
      <w:proofErr w:type="spellEnd"/>
      <w:r w:rsidRPr="001E54DA">
        <w:rPr>
          <w:rFonts w:ascii="Arial" w:hAnsi="Arial"/>
        </w:rPr>
        <w:t xml:space="preserve"> in the aggregate over time. </w:t>
      </w:r>
    </w:p>
    <w:p w14:paraId="13096CA8" w14:textId="77777777" w:rsidR="00E8557F" w:rsidRPr="001E54DA" w:rsidRDefault="00E8557F" w:rsidP="00E8557F">
      <w:pPr>
        <w:pStyle w:val="ListParagraph"/>
        <w:spacing w:after="0" w:line="240" w:lineRule="auto"/>
        <w:rPr>
          <w:rFonts w:ascii="Arial" w:hAnsi="Arial"/>
        </w:rPr>
      </w:pPr>
    </w:p>
    <w:p w14:paraId="6B9A26EB" w14:textId="1868B551" w:rsidR="00E8557F" w:rsidRDefault="00E8557F" w:rsidP="00E8557F">
      <w:pPr>
        <w:pStyle w:val="ListParagraph"/>
        <w:spacing w:after="0" w:line="240" w:lineRule="auto"/>
        <w:rPr>
          <w:rFonts w:ascii="Arial" w:hAnsi="Arial"/>
        </w:rPr>
      </w:pPr>
      <w:r w:rsidRPr="001E54DA">
        <w:rPr>
          <w:rFonts w:ascii="Arial" w:hAnsi="Arial"/>
        </w:rPr>
        <w:t xml:space="preserve">The Department </w:t>
      </w:r>
      <w:r>
        <w:rPr>
          <w:rFonts w:ascii="Arial" w:hAnsi="Arial"/>
        </w:rPr>
        <w:t>released the</w:t>
      </w:r>
      <w:r w:rsidRPr="001E54DA">
        <w:rPr>
          <w:rFonts w:ascii="Arial" w:hAnsi="Arial"/>
        </w:rPr>
        <w:t xml:space="preserve"> </w:t>
      </w:r>
      <w:r w:rsidRPr="00D92AF7">
        <w:rPr>
          <w:rFonts w:ascii="Arial" w:hAnsi="Arial"/>
        </w:rPr>
        <w:t xml:space="preserve">Final </w:t>
      </w:r>
      <w:r w:rsidR="006275E8">
        <w:rPr>
          <w:rFonts w:ascii="Arial" w:hAnsi="Arial"/>
        </w:rPr>
        <w:t>Grant Guidelines &amp; Applications</w:t>
      </w:r>
      <w:r w:rsidRPr="001E54DA">
        <w:rPr>
          <w:rFonts w:ascii="Arial" w:hAnsi="Arial"/>
        </w:rPr>
        <w:t xml:space="preserve"> on April 20, 2018.  </w:t>
      </w:r>
      <w:r w:rsidR="000C22C5">
        <w:rPr>
          <w:rFonts w:ascii="Arial" w:hAnsi="Arial"/>
        </w:rPr>
        <w:t xml:space="preserve">The Guidelines are hereby incorporated by reference and made a part hereof.  In the event of a conflict between the Guidelines and this Agreement, the terms of this Agreement shall control.  </w:t>
      </w:r>
      <w:r>
        <w:rPr>
          <w:rFonts w:ascii="Arial" w:hAnsi="Arial"/>
        </w:rPr>
        <w:t xml:space="preserve">In accordance with the Guidelines, </w:t>
      </w:r>
      <w:r w:rsidRPr="001E54DA">
        <w:rPr>
          <w:rFonts w:ascii="Arial" w:hAnsi="Arial"/>
        </w:rPr>
        <w:t>Grantee submitted application</w:t>
      </w:r>
      <w:r>
        <w:rPr>
          <w:rFonts w:ascii="Arial" w:hAnsi="Arial"/>
        </w:rPr>
        <w:t xml:space="preserve"> </w:t>
      </w:r>
      <w:r w:rsidR="006275E8">
        <w:rPr>
          <w:rFonts w:ascii="Arial" w:hAnsi="Arial"/>
          <w:highlight w:val="yellow"/>
        </w:rPr>
        <w:t>[DOC Application N</w:t>
      </w:r>
      <w:r w:rsidRPr="006275E8">
        <w:rPr>
          <w:rFonts w:ascii="Arial" w:hAnsi="Arial"/>
          <w:highlight w:val="yellow"/>
        </w:rPr>
        <w:t>umber]</w:t>
      </w:r>
      <w:r w:rsidRPr="001E54DA">
        <w:rPr>
          <w:rFonts w:ascii="Arial" w:hAnsi="Arial"/>
        </w:rPr>
        <w:t xml:space="preserve"> </w:t>
      </w:r>
      <w:r>
        <w:rPr>
          <w:rFonts w:ascii="Arial" w:hAnsi="Arial"/>
        </w:rPr>
        <w:t xml:space="preserve">for the acquisition of a perpetual agricultural conservation easement on </w:t>
      </w:r>
      <w:r w:rsidR="003902D9">
        <w:rPr>
          <w:rFonts w:ascii="Arial" w:hAnsi="Arial"/>
        </w:rPr>
        <w:t xml:space="preserve">approximately </w:t>
      </w:r>
      <w:r w:rsidRPr="006275E8">
        <w:rPr>
          <w:rFonts w:ascii="Arial" w:hAnsi="Arial"/>
          <w:highlight w:val="yellow"/>
        </w:rPr>
        <w:t>[number of acres]</w:t>
      </w:r>
      <w:r>
        <w:rPr>
          <w:rFonts w:ascii="Arial" w:hAnsi="Arial"/>
        </w:rPr>
        <w:t xml:space="preserve"> of privately owned real property known as the [Property Common Name] located in/near </w:t>
      </w:r>
      <w:r w:rsidRPr="004D100C">
        <w:rPr>
          <w:rFonts w:ascii="Arial" w:hAnsi="Arial"/>
          <w:highlight w:val="yellow"/>
        </w:rPr>
        <w:t>[City/CDP]</w:t>
      </w:r>
      <w:r>
        <w:rPr>
          <w:rFonts w:ascii="Arial" w:hAnsi="Arial"/>
        </w:rPr>
        <w:t xml:space="preserve"> in the County of </w:t>
      </w:r>
      <w:r w:rsidRPr="004D100C">
        <w:rPr>
          <w:rFonts w:ascii="Arial" w:hAnsi="Arial"/>
          <w:highlight w:val="yellow"/>
        </w:rPr>
        <w:t>[County]</w:t>
      </w:r>
      <w:r>
        <w:rPr>
          <w:rFonts w:ascii="Arial" w:hAnsi="Arial"/>
        </w:rPr>
        <w:t xml:space="preserve">. The </w:t>
      </w:r>
      <w:r w:rsidRPr="004D100C">
        <w:rPr>
          <w:rFonts w:ascii="Arial" w:hAnsi="Arial"/>
          <w:highlight w:val="yellow"/>
        </w:rPr>
        <w:t>[Property Common Name]</w:t>
      </w:r>
      <w:r>
        <w:rPr>
          <w:rFonts w:ascii="Arial" w:hAnsi="Arial"/>
        </w:rPr>
        <w:t xml:space="preserve"> is shown on Attachment 1.  </w:t>
      </w:r>
      <w:r w:rsidR="0085790E">
        <w:rPr>
          <w:rFonts w:ascii="Arial" w:hAnsi="Arial"/>
        </w:rPr>
        <w:t xml:space="preserve">Acquisition of the conservation easement on the </w:t>
      </w:r>
      <w:r w:rsidR="0085790E" w:rsidRPr="008E604A">
        <w:rPr>
          <w:rFonts w:ascii="Arial" w:hAnsi="Arial"/>
          <w:highlight w:val="yellow"/>
        </w:rPr>
        <w:t>[Property Common Name]</w:t>
      </w:r>
      <w:r w:rsidR="0085790E">
        <w:rPr>
          <w:rFonts w:ascii="Arial" w:hAnsi="Arial"/>
        </w:rPr>
        <w:t xml:space="preserve"> </w:t>
      </w:r>
      <w:r>
        <w:rPr>
          <w:rFonts w:ascii="Arial" w:hAnsi="Arial"/>
        </w:rPr>
        <w:t xml:space="preserve">will be referred to as the “Project” throughout this </w:t>
      </w:r>
      <w:r w:rsidR="008C53B1" w:rsidRPr="008C53B1">
        <w:rPr>
          <w:rFonts w:ascii="Arial" w:hAnsi="Arial" w:cs="Arial"/>
        </w:rPr>
        <w:t>Grant</w:t>
      </w:r>
      <w:r w:rsidR="008C53B1" w:rsidRPr="00684268">
        <w:rPr>
          <w:rFonts w:ascii="Arial" w:hAnsi="Arial" w:cs="Arial"/>
        </w:rPr>
        <w:t xml:space="preserve"> </w:t>
      </w:r>
      <w:r>
        <w:rPr>
          <w:rFonts w:ascii="Arial" w:hAnsi="Arial"/>
        </w:rPr>
        <w:t xml:space="preserve">Agreement. </w:t>
      </w:r>
    </w:p>
    <w:p w14:paraId="13D406ED" w14:textId="77777777" w:rsidR="00E8557F" w:rsidRDefault="00E8557F" w:rsidP="00E8557F">
      <w:pPr>
        <w:pStyle w:val="ListParagraph"/>
        <w:spacing w:after="0" w:line="240" w:lineRule="auto"/>
        <w:rPr>
          <w:rFonts w:ascii="Arial" w:hAnsi="Arial"/>
        </w:rPr>
      </w:pPr>
    </w:p>
    <w:p w14:paraId="481A67D2" w14:textId="4CA548CB" w:rsidR="00E8557F" w:rsidRDefault="00E8557F" w:rsidP="00E8557F">
      <w:pPr>
        <w:pStyle w:val="ListParagraph"/>
        <w:spacing w:after="0" w:line="240" w:lineRule="auto"/>
        <w:rPr>
          <w:rFonts w:ascii="Arial" w:hAnsi="Arial"/>
        </w:rPr>
      </w:pPr>
      <w:r>
        <w:rPr>
          <w:rFonts w:ascii="Arial" w:hAnsi="Arial"/>
        </w:rPr>
        <w:t xml:space="preserve">The </w:t>
      </w:r>
      <w:r w:rsidR="004C7E4F">
        <w:rPr>
          <w:rFonts w:ascii="Arial" w:hAnsi="Arial"/>
        </w:rPr>
        <w:t xml:space="preserve">Council </w:t>
      </w:r>
      <w:r>
        <w:rPr>
          <w:rFonts w:ascii="Arial" w:hAnsi="Arial"/>
        </w:rPr>
        <w:t xml:space="preserve">awarded Grantee a grant for the Project at its </w:t>
      </w:r>
      <w:r w:rsidR="00E4163F">
        <w:rPr>
          <w:rFonts w:ascii="Arial" w:hAnsi="Arial"/>
        </w:rPr>
        <w:t xml:space="preserve">November 27, </w:t>
      </w:r>
      <w:r>
        <w:rPr>
          <w:rFonts w:ascii="Arial" w:hAnsi="Arial"/>
        </w:rPr>
        <w:t xml:space="preserve">2018 meeting.  </w:t>
      </w:r>
      <w:r w:rsidRPr="001E54DA">
        <w:rPr>
          <w:rFonts w:ascii="Arial" w:hAnsi="Arial"/>
        </w:rPr>
        <w:t xml:space="preserve">The Department and Grantee </w:t>
      </w:r>
      <w:r w:rsidR="00A14A14">
        <w:rPr>
          <w:rFonts w:ascii="Arial" w:hAnsi="Arial"/>
        </w:rPr>
        <w:t>enter into this</w:t>
      </w:r>
      <w:r w:rsidRPr="001E54DA">
        <w:rPr>
          <w:rFonts w:ascii="Arial" w:hAnsi="Arial"/>
        </w:rPr>
        <w:t xml:space="preserve"> Grant Agreement to provide the not to exceed funding identified</w:t>
      </w:r>
      <w:r w:rsidRPr="00704155">
        <w:rPr>
          <w:rFonts w:ascii="Arial" w:hAnsi="Arial"/>
        </w:rPr>
        <w:t xml:space="preserve"> in this</w:t>
      </w:r>
      <w:r w:rsidRPr="001E54DA">
        <w:rPr>
          <w:rFonts w:ascii="Arial" w:hAnsi="Arial"/>
        </w:rPr>
        <w:t xml:space="preserve"> </w:t>
      </w:r>
      <w:r w:rsidR="008C53B1" w:rsidRPr="008C53B1">
        <w:rPr>
          <w:rFonts w:ascii="Arial" w:hAnsi="Arial" w:cs="Arial"/>
        </w:rPr>
        <w:t>Grant</w:t>
      </w:r>
      <w:r w:rsidR="008C53B1" w:rsidRPr="00684268">
        <w:rPr>
          <w:rFonts w:ascii="Arial" w:hAnsi="Arial" w:cs="Arial"/>
        </w:rPr>
        <w:t xml:space="preserve"> </w:t>
      </w:r>
      <w:r w:rsidRPr="001E54DA">
        <w:rPr>
          <w:rFonts w:ascii="Arial" w:hAnsi="Arial"/>
        </w:rPr>
        <w:t>Agreement</w:t>
      </w:r>
      <w:r>
        <w:rPr>
          <w:rFonts w:ascii="Arial" w:hAnsi="Arial"/>
        </w:rPr>
        <w:t xml:space="preserve"> and set forth the terms and conditions upon which the grant will be administered. </w:t>
      </w:r>
      <w:r w:rsidRPr="001E54DA">
        <w:rPr>
          <w:rFonts w:ascii="Arial" w:hAnsi="Arial"/>
        </w:rPr>
        <w:t xml:space="preserve">          </w:t>
      </w:r>
    </w:p>
    <w:p w14:paraId="3138CAAF" w14:textId="48A1B1B7" w:rsidR="000C79C0" w:rsidRPr="00B13163" w:rsidRDefault="000C79C0" w:rsidP="000C79C0">
      <w:pPr>
        <w:pStyle w:val="ListParagraph"/>
        <w:spacing w:after="0" w:line="240" w:lineRule="auto"/>
        <w:rPr>
          <w:rFonts w:ascii="Arial" w:hAnsi="Arial"/>
          <w:b/>
          <w:sz w:val="24"/>
          <w:szCs w:val="24"/>
        </w:rPr>
      </w:pPr>
    </w:p>
    <w:p w14:paraId="10AFC104" w14:textId="134FED4E" w:rsidR="004D66A6" w:rsidRPr="004D66A6" w:rsidRDefault="004D66A6" w:rsidP="004D66A6">
      <w:pPr>
        <w:pStyle w:val="ListParagraph"/>
        <w:numPr>
          <w:ilvl w:val="0"/>
          <w:numId w:val="1"/>
        </w:numPr>
        <w:rPr>
          <w:rFonts w:ascii="Arial" w:hAnsi="Arial"/>
          <w:b/>
        </w:rPr>
      </w:pPr>
      <w:r w:rsidRPr="004D66A6">
        <w:rPr>
          <w:rFonts w:ascii="Arial" w:hAnsi="Arial"/>
          <w:b/>
          <w:sz w:val="24"/>
          <w:szCs w:val="24"/>
        </w:rPr>
        <w:t>Authorized Signatories</w:t>
      </w:r>
    </w:p>
    <w:p w14:paraId="04369102" w14:textId="3024456C" w:rsidR="00B109D0" w:rsidRDefault="00B109D0" w:rsidP="004D66A6">
      <w:pPr>
        <w:pStyle w:val="ListParagraph"/>
        <w:spacing w:after="0" w:line="240" w:lineRule="auto"/>
        <w:rPr>
          <w:rFonts w:ascii="Arial" w:hAnsi="Arial"/>
        </w:rPr>
      </w:pPr>
    </w:p>
    <w:p w14:paraId="002ED458" w14:textId="3FF1B8DD" w:rsidR="00CB5AD9" w:rsidRDefault="005D1E12" w:rsidP="00613322">
      <w:pPr>
        <w:pStyle w:val="ListParagraph"/>
        <w:spacing w:after="0" w:line="240" w:lineRule="auto"/>
        <w:rPr>
          <w:rFonts w:ascii="Arial" w:hAnsi="Arial"/>
          <w:color w:val="000000" w:themeColor="text1"/>
        </w:rPr>
      </w:pPr>
      <w:r w:rsidRPr="00613322">
        <w:rPr>
          <w:rFonts w:ascii="Arial" w:hAnsi="Arial"/>
          <w:color w:val="000000" w:themeColor="text1"/>
        </w:rPr>
        <w:t>The Department Director or designee is authorized to sign this</w:t>
      </w:r>
      <w:r w:rsidR="00A14A14">
        <w:rPr>
          <w:rFonts w:ascii="Arial" w:hAnsi="Arial"/>
          <w:color w:val="000000" w:themeColor="text1"/>
        </w:rPr>
        <w:t xml:space="preserve"> Grant</w:t>
      </w:r>
      <w:r w:rsidRPr="00613322">
        <w:rPr>
          <w:rFonts w:ascii="Arial" w:hAnsi="Arial"/>
          <w:color w:val="000000" w:themeColor="text1"/>
        </w:rPr>
        <w:t xml:space="preserve"> Agreement and </w:t>
      </w:r>
      <w:r w:rsidR="007240BD">
        <w:rPr>
          <w:rFonts w:ascii="Arial" w:hAnsi="Arial"/>
          <w:color w:val="000000" w:themeColor="text1"/>
        </w:rPr>
        <w:t>grant-</w:t>
      </w:r>
      <w:r w:rsidR="00C17AA6" w:rsidRPr="00613322">
        <w:rPr>
          <w:rFonts w:ascii="Arial" w:hAnsi="Arial"/>
          <w:color w:val="000000" w:themeColor="text1"/>
        </w:rPr>
        <w:t xml:space="preserve">related documents on behalf of the Department.  </w:t>
      </w:r>
    </w:p>
    <w:p w14:paraId="66FDCB4F" w14:textId="77777777" w:rsidR="00CB5AD9" w:rsidRDefault="00CB5AD9" w:rsidP="00613322">
      <w:pPr>
        <w:pStyle w:val="ListParagraph"/>
        <w:spacing w:after="0" w:line="240" w:lineRule="auto"/>
        <w:rPr>
          <w:rFonts w:ascii="Arial" w:hAnsi="Arial"/>
          <w:color w:val="000000" w:themeColor="text1"/>
        </w:rPr>
      </w:pPr>
    </w:p>
    <w:p w14:paraId="0ED3339E" w14:textId="0F847DFC" w:rsidR="0000347E" w:rsidRDefault="00613322" w:rsidP="0000347E">
      <w:pPr>
        <w:spacing w:after="0" w:line="240" w:lineRule="auto"/>
        <w:ind w:left="720"/>
        <w:rPr>
          <w:rFonts w:ascii="Arial" w:hAnsi="Arial"/>
        </w:rPr>
      </w:pPr>
      <w:r w:rsidRPr="00613322">
        <w:rPr>
          <w:rFonts w:ascii="Arial" w:hAnsi="Arial"/>
          <w:color w:val="000000" w:themeColor="text1"/>
        </w:rPr>
        <w:lastRenderedPageBreak/>
        <w:t xml:space="preserve">The </w:t>
      </w:r>
      <w:r w:rsidR="0000347E">
        <w:rPr>
          <w:rFonts w:ascii="Arial" w:hAnsi="Arial"/>
          <w:color w:val="000000" w:themeColor="text1"/>
        </w:rPr>
        <w:t>G</w:t>
      </w:r>
      <w:r w:rsidR="009066A0">
        <w:rPr>
          <w:rFonts w:ascii="Arial" w:hAnsi="Arial"/>
          <w:color w:val="000000" w:themeColor="text1"/>
        </w:rPr>
        <w:t>rantee’s Authorized Signatory</w:t>
      </w:r>
      <w:r w:rsidR="00CB5AD9">
        <w:rPr>
          <w:rFonts w:ascii="Arial" w:hAnsi="Arial"/>
          <w:color w:val="000000" w:themeColor="text1"/>
        </w:rPr>
        <w:t xml:space="preserve"> or designee</w:t>
      </w:r>
      <w:r w:rsidR="00CB5AD9" w:rsidRPr="00613322">
        <w:rPr>
          <w:rFonts w:ascii="Arial" w:hAnsi="Arial"/>
          <w:color w:val="000000" w:themeColor="text1"/>
        </w:rPr>
        <w:t xml:space="preserve"> </w:t>
      </w:r>
      <w:r w:rsidR="00CB5AD9">
        <w:rPr>
          <w:rFonts w:ascii="Arial" w:hAnsi="Arial"/>
          <w:color w:val="000000" w:themeColor="text1"/>
        </w:rPr>
        <w:t xml:space="preserve">is authorized </w:t>
      </w:r>
      <w:r>
        <w:rPr>
          <w:rFonts w:ascii="Arial" w:hAnsi="Arial"/>
          <w:color w:val="000000" w:themeColor="text1"/>
        </w:rPr>
        <w:t xml:space="preserve">to sign this </w:t>
      </w:r>
      <w:r w:rsidR="00A14A14">
        <w:rPr>
          <w:rFonts w:ascii="Arial" w:hAnsi="Arial"/>
          <w:color w:val="000000" w:themeColor="text1"/>
        </w:rPr>
        <w:t xml:space="preserve">Grant </w:t>
      </w:r>
      <w:r>
        <w:rPr>
          <w:rFonts w:ascii="Arial" w:hAnsi="Arial"/>
          <w:color w:val="000000" w:themeColor="text1"/>
        </w:rPr>
        <w:t xml:space="preserve">Agreement and </w:t>
      </w:r>
      <w:r w:rsidR="007240BD">
        <w:rPr>
          <w:rFonts w:ascii="Arial" w:hAnsi="Arial"/>
          <w:color w:val="000000" w:themeColor="text1"/>
        </w:rPr>
        <w:t>grant-</w:t>
      </w:r>
      <w:r>
        <w:rPr>
          <w:rFonts w:ascii="Arial" w:hAnsi="Arial"/>
          <w:color w:val="000000" w:themeColor="text1"/>
        </w:rPr>
        <w:t xml:space="preserve">related documents </w:t>
      </w:r>
      <w:r w:rsidR="0000347E">
        <w:rPr>
          <w:rFonts w:ascii="Arial" w:hAnsi="Arial"/>
          <w:color w:val="000000" w:themeColor="text1"/>
        </w:rPr>
        <w:t xml:space="preserve">as shown in the </w:t>
      </w:r>
      <w:r w:rsidR="0000347E">
        <w:rPr>
          <w:rFonts w:ascii="Arial" w:hAnsi="Arial"/>
        </w:rPr>
        <w:t xml:space="preserve">Authorized Signatory </w:t>
      </w:r>
      <w:r w:rsidR="0000347E" w:rsidRPr="0000347E">
        <w:rPr>
          <w:rFonts w:ascii="Arial" w:hAnsi="Arial"/>
        </w:rPr>
        <w:t>Form</w:t>
      </w:r>
      <w:r w:rsidR="0000347E">
        <w:rPr>
          <w:rFonts w:ascii="Arial" w:hAnsi="Arial"/>
        </w:rPr>
        <w:t xml:space="preserve"> </w:t>
      </w:r>
      <w:r w:rsidR="0000347E" w:rsidRPr="00091297">
        <w:rPr>
          <w:rFonts w:ascii="Arial" w:hAnsi="Arial"/>
        </w:rPr>
        <w:t>(</w:t>
      </w:r>
      <w:r w:rsidR="003B2905" w:rsidRPr="00091297">
        <w:rPr>
          <w:rFonts w:ascii="Arial" w:hAnsi="Arial"/>
        </w:rPr>
        <w:t xml:space="preserve">Attachment </w:t>
      </w:r>
      <w:r w:rsidR="00A30E7D">
        <w:rPr>
          <w:rFonts w:ascii="Arial" w:hAnsi="Arial"/>
        </w:rPr>
        <w:t>2</w:t>
      </w:r>
      <w:r w:rsidR="0000347E" w:rsidRPr="00091297">
        <w:rPr>
          <w:rFonts w:ascii="Arial" w:hAnsi="Arial"/>
        </w:rPr>
        <w:t>).</w:t>
      </w:r>
    </w:p>
    <w:p w14:paraId="70622E2E" w14:textId="77777777" w:rsidR="000C22C5" w:rsidRPr="00091297" w:rsidRDefault="000C22C5" w:rsidP="0000347E">
      <w:pPr>
        <w:spacing w:after="0" w:line="240" w:lineRule="auto"/>
        <w:ind w:left="720"/>
        <w:rPr>
          <w:rFonts w:ascii="Arial" w:hAnsi="Arial"/>
        </w:rPr>
      </w:pPr>
    </w:p>
    <w:p w14:paraId="3CC9A55C" w14:textId="294BC386" w:rsidR="000122B5" w:rsidRDefault="00676A03" w:rsidP="0000347E">
      <w:pPr>
        <w:spacing w:after="0" w:line="240" w:lineRule="auto"/>
        <w:ind w:left="720"/>
        <w:rPr>
          <w:rFonts w:ascii="Arial" w:hAnsi="Arial"/>
          <w:b/>
        </w:rPr>
      </w:pPr>
      <w:r>
        <w:rPr>
          <w:rFonts w:ascii="Arial" w:hAnsi="Arial"/>
        </w:rPr>
        <w:t xml:space="preserve">Grantees must keep </w:t>
      </w:r>
      <w:r w:rsidR="009A6BDA">
        <w:rPr>
          <w:rFonts w:ascii="Arial" w:hAnsi="Arial"/>
        </w:rPr>
        <w:t>Authorized Signatory Form</w:t>
      </w:r>
      <w:r>
        <w:rPr>
          <w:rFonts w:ascii="Arial" w:hAnsi="Arial"/>
        </w:rPr>
        <w:t>s</w:t>
      </w:r>
      <w:r w:rsidR="009A6BDA">
        <w:rPr>
          <w:rFonts w:ascii="Arial" w:hAnsi="Arial"/>
        </w:rPr>
        <w:t xml:space="preserve"> </w:t>
      </w:r>
      <w:r>
        <w:rPr>
          <w:rFonts w:ascii="Arial" w:hAnsi="Arial"/>
        </w:rPr>
        <w:t xml:space="preserve">up to date and </w:t>
      </w:r>
      <w:r w:rsidR="009A6BDA">
        <w:rPr>
          <w:rFonts w:ascii="Arial" w:hAnsi="Arial"/>
        </w:rPr>
        <w:t>submit</w:t>
      </w:r>
      <w:r>
        <w:rPr>
          <w:rFonts w:ascii="Arial" w:hAnsi="Arial"/>
        </w:rPr>
        <w:t xml:space="preserve"> changes through email </w:t>
      </w:r>
      <w:r w:rsidR="009F15CA">
        <w:rPr>
          <w:rFonts w:ascii="Arial" w:hAnsi="Arial"/>
        </w:rPr>
        <w:t>to the Department within</w:t>
      </w:r>
      <w:r w:rsidR="0058340C">
        <w:rPr>
          <w:rFonts w:ascii="Arial" w:hAnsi="Arial"/>
        </w:rPr>
        <w:t xml:space="preserve"> </w:t>
      </w:r>
      <w:r w:rsidR="0058340C" w:rsidRPr="00944121">
        <w:rPr>
          <w:rFonts w:ascii="Arial" w:hAnsi="Arial"/>
        </w:rPr>
        <w:t>seven</w:t>
      </w:r>
      <w:r w:rsidR="009F15CA" w:rsidRPr="00944121">
        <w:rPr>
          <w:rFonts w:ascii="Arial" w:hAnsi="Arial"/>
        </w:rPr>
        <w:t xml:space="preserve"> </w:t>
      </w:r>
      <w:r w:rsidR="0058340C" w:rsidRPr="00944121">
        <w:rPr>
          <w:rFonts w:ascii="Arial" w:hAnsi="Arial"/>
        </w:rPr>
        <w:t>(7)</w:t>
      </w:r>
      <w:r w:rsidR="009F15CA" w:rsidRPr="00944121">
        <w:rPr>
          <w:rFonts w:ascii="Arial" w:hAnsi="Arial"/>
        </w:rPr>
        <w:t xml:space="preserve"> </w:t>
      </w:r>
      <w:r w:rsidR="0058340C" w:rsidRPr="00944121">
        <w:rPr>
          <w:rFonts w:ascii="Arial" w:hAnsi="Arial"/>
        </w:rPr>
        <w:t xml:space="preserve">working </w:t>
      </w:r>
      <w:r w:rsidR="009F15CA" w:rsidRPr="00944121">
        <w:rPr>
          <w:rFonts w:ascii="Arial" w:hAnsi="Arial"/>
        </w:rPr>
        <w:t>days</w:t>
      </w:r>
      <w:r w:rsidR="009F15CA" w:rsidRPr="00EB18E2">
        <w:rPr>
          <w:rFonts w:ascii="Arial" w:hAnsi="Arial"/>
        </w:rPr>
        <w:t xml:space="preserve"> of</w:t>
      </w:r>
      <w:r w:rsidR="009F15CA" w:rsidRPr="00E96AC4">
        <w:rPr>
          <w:rFonts w:ascii="Arial" w:hAnsi="Arial"/>
        </w:rPr>
        <w:t xml:space="preserve"> </w:t>
      </w:r>
      <w:r w:rsidRPr="00E96AC4">
        <w:rPr>
          <w:rFonts w:ascii="Arial" w:hAnsi="Arial"/>
        </w:rPr>
        <w:t xml:space="preserve">the </w:t>
      </w:r>
      <w:r w:rsidR="009A6BDA" w:rsidRPr="00E96AC4">
        <w:rPr>
          <w:rFonts w:ascii="Arial" w:hAnsi="Arial"/>
        </w:rPr>
        <w:t>change</w:t>
      </w:r>
      <w:r w:rsidRPr="00E96AC4">
        <w:rPr>
          <w:rFonts w:ascii="Arial" w:hAnsi="Arial"/>
        </w:rPr>
        <w:t>. A</w:t>
      </w:r>
      <w:r w:rsidR="009A6BDA" w:rsidRPr="00E0786C">
        <w:rPr>
          <w:rFonts w:ascii="Arial" w:hAnsi="Arial"/>
        </w:rPr>
        <w:t>uthorized Signatory Form</w:t>
      </w:r>
      <w:r w:rsidR="009F15CA" w:rsidRPr="00E0786C">
        <w:rPr>
          <w:rFonts w:ascii="Arial" w:hAnsi="Arial"/>
        </w:rPr>
        <w:t xml:space="preserve">s </w:t>
      </w:r>
      <w:r w:rsidR="009A6BDA" w:rsidRPr="00E0786C">
        <w:rPr>
          <w:rFonts w:ascii="Arial" w:hAnsi="Arial"/>
        </w:rPr>
        <w:t>will be kept on file with the Department for up to three (3) years after the final invoice has been paid and one (1) year following an audit.</w:t>
      </w:r>
    </w:p>
    <w:p w14:paraId="11DD782C" w14:textId="0228FB90" w:rsidR="002A0276" w:rsidRPr="00944121" w:rsidRDefault="002A0276" w:rsidP="00944121">
      <w:pPr>
        <w:spacing w:after="0" w:line="240" w:lineRule="auto"/>
        <w:rPr>
          <w:rFonts w:ascii="Arial" w:hAnsi="Arial"/>
          <w:b/>
          <w:sz w:val="24"/>
        </w:rPr>
      </w:pPr>
    </w:p>
    <w:p w14:paraId="28FF6ED7" w14:textId="2553908F" w:rsidR="00F908AE" w:rsidRPr="003D44FD" w:rsidRDefault="006137C2" w:rsidP="00F908AE">
      <w:pPr>
        <w:pStyle w:val="ListParagraph"/>
        <w:numPr>
          <w:ilvl w:val="0"/>
          <w:numId w:val="1"/>
        </w:numPr>
        <w:spacing w:after="0" w:line="240" w:lineRule="auto"/>
        <w:rPr>
          <w:rFonts w:ascii="Arial" w:hAnsi="Arial"/>
          <w:b/>
          <w:sz w:val="24"/>
          <w:szCs w:val="24"/>
        </w:rPr>
      </w:pPr>
      <w:r>
        <w:rPr>
          <w:rFonts w:ascii="Arial" w:hAnsi="Arial"/>
          <w:b/>
          <w:sz w:val="24"/>
          <w:szCs w:val="24"/>
        </w:rPr>
        <w:t>Project Representatives</w:t>
      </w:r>
    </w:p>
    <w:p w14:paraId="74B7486D" w14:textId="7810700D" w:rsidR="00797A0C" w:rsidRDefault="00797A0C" w:rsidP="00797A0C">
      <w:pPr>
        <w:pStyle w:val="ListParagraph"/>
        <w:spacing w:after="0" w:line="240" w:lineRule="auto"/>
        <w:rPr>
          <w:rFonts w:ascii="Arial" w:hAnsi="Arial"/>
        </w:rPr>
      </w:pPr>
    </w:p>
    <w:p w14:paraId="1DBE6AC0" w14:textId="01A7B31B" w:rsidR="00E96AC4" w:rsidRDefault="00532927" w:rsidP="008A32CB">
      <w:pPr>
        <w:pStyle w:val="ListParagraph"/>
        <w:spacing w:after="0" w:line="240" w:lineRule="auto"/>
        <w:rPr>
          <w:rFonts w:ascii="Arial" w:hAnsi="Arial"/>
        </w:rPr>
      </w:pPr>
      <w:r>
        <w:rPr>
          <w:rFonts w:ascii="Arial" w:hAnsi="Arial"/>
        </w:rPr>
        <w:t>The p</w:t>
      </w:r>
      <w:r w:rsidR="006137C2">
        <w:rPr>
          <w:rFonts w:ascii="Arial" w:hAnsi="Arial"/>
        </w:rPr>
        <w:t>roject representatives during the term of this</w:t>
      </w:r>
      <w:r w:rsidR="00A14A14">
        <w:rPr>
          <w:rFonts w:ascii="Arial" w:hAnsi="Arial"/>
        </w:rPr>
        <w:t xml:space="preserve"> Grant</w:t>
      </w:r>
      <w:r w:rsidR="006137C2">
        <w:rPr>
          <w:rFonts w:ascii="Arial" w:hAnsi="Arial"/>
        </w:rPr>
        <w:t xml:space="preserve"> Agreement</w:t>
      </w:r>
      <w:r w:rsidR="00A1003B">
        <w:rPr>
          <w:rFonts w:ascii="Arial" w:hAnsi="Arial"/>
        </w:rPr>
        <w:t>:</w:t>
      </w:r>
    </w:p>
    <w:p w14:paraId="55ADCF75" w14:textId="77777777" w:rsidR="002E3CB5" w:rsidRPr="00944121" w:rsidRDefault="002E3CB5" w:rsidP="00944121">
      <w:pPr>
        <w:pStyle w:val="ListParagraph"/>
        <w:spacing w:after="0" w:line="240" w:lineRule="auto"/>
      </w:pPr>
    </w:p>
    <w:p w14:paraId="28D93C31" w14:textId="7DB36AC4" w:rsidR="006E107F" w:rsidRDefault="006E107F" w:rsidP="00944121">
      <w:pPr>
        <w:pStyle w:val="ListParagraph"/>
        <w:numPr>
          <w:ilvl w:val="0"/>
          <w:numId w:val="57"/>
        </w:numPr>
        <w:spacing w:after="0" w:line="240" w:lineRule="auto"/>
        <w:rPr>
          <w:rFonts w:ascii="Arial" w:hAnsi="Arial"/>
          <w:b/>
        </w:rPr>
      </w:pPr>
      <w:r>
        <w:rPr>
          <w:rFonts w:ascii="Arial" w:hAnsi="Arial"/>
          <w:b/>
        </w:rPr>
        <w:t>Department</w:t>
      </w:r>
    </w:p>
    <w:p w14:paraId="6713E7B3" w14:textId="77777777" w:rsidR="002652B4" w:rsidRPr="003E45E8" w:rsidRDefault="002652B4" w:rsidP="002652B4">
      <w:pPr>
        <w:pStyle w:val="ListParagraph"/>
        <w:spacing w:after="0" w:line="240" w:lineRule="auto"/>
        <w:ind w:left="1080"/>
        <w:rPr>
          <w:rFonts w:ascii="Arial" w:hAnsi="Arial"/>
          <w:b/>
        </w:rPr>
      </w:pPr>
    </w:p>
    <w:tbl>
      <w:tblPr>
        <w:tblStyle w:val="TableGrid"/>
        <w:tblW w:w="8630" w:type="dxa"/>
        <w:tblInd w:w="720" w:type="dxa"/>
        <w:tblLook w:val="04A0" w:firstRow="1" w:lastRow="0" w:firstColumn="1" w:lastColumn="0" w:noHBand="0" w:noVBand="1"/>
      </w:tblPr>
      <w:tblGrid>
        <w:gridCol w:w="1950"/>
        <w:gridCol w:w="1502"/>
        <w:gridCol w:w="1561"/>
        <w:gridCol w:w="1305"/>
        <w:gridCol w:w="2312"/>
      </w:tblGrid>
      <w:tr w:rsidR="00944121" w:rsidRPr="003E45E8" w14:paraId="7EF6C1A6" w14:textId="77777777" w:rsidTr="002652B4">
        <w:tc>
          <w:tcPr>
            <w:tcW w:w="1950" w:type="dxa"/>
            <w:shd w:val="clear" w:color="auto" w:fill="D9D9D9" w:themeFill="background1" w:themeFillShade="D9"/>
          </w:tcPr>
          <w:p w14:paraId="282A536D" w14:textId="77777777" w:rsidR="002652B4" w:rsidRPr="003E45E8" w:rsidRDefault="002652B4" w:rsidP="00792593">
            <w:pPr>
              <w:pStyle w:val="ListParagraph"/>
              <w:ind w:left="0"/>
              <w:jc w:val="center"/>
              <w:rPr>
                <w:rFonts w:ascii="Arial" w:hAnsi="Arial"/>
                <w:b/>
                <w:sz w:val="16"/>
                <w:szCs w:val="16"/>
              </w:rPr>
            </w:pPr>
            <w:r w:rsidRPr="003E45E8">
              <w:rPr>
                <w:rFonts w:ascii="Arial" w:hAnsi="Arial"/>
                <w:b/>
                <w:sz w:val="16"/>
                <w:szCs w:val="16"/>
              </w:rPr>
              <w:t>Name</w:t>
            </w:r>
          </w:p>
        </w:tc>
        <w:tc>
          <w:tcPr>
            <w:tcW w:w="1502" w:type="dxa"/>
            <w:shd w:val="clear" w:color="auto" w:fill="D9D9D9" w:themeFill="background1" w:themeFillShade="D9"/>
          </w:tcPr>
          <w:p w14:paraId="77CE2980" w14:textId="77777777" w:rsidR="002652B4" w:rsidRPr="003E45E8" w:rsidRDefault="002652B4" w:rsidP="00792593">
            <w:pPr>
              <w:pStyle w:val="ListParagraph"/>
              <w:ind w:left="0"/>
              <w:jc w:val="center"/>
              <w:rPr>
                <w:rFonts w:ascii="Arial" w:hAnsi="Arial"/>
                <w:b/>
                <w:sz w:val="16"/>
                <w:szCs w:val="16"/>
              </w:rPr>
            </w:pPr>
          </w:p>
        </w:tc>
        <w:tc>
          <w:tcPr>
            <w:tcW w:w="1561" w:type="dxa"/>
            <w:shd w:val="clear" w:color="auto" w:fill="D9D9D9" w:themeFill="background1" w:themeFillShade="D9"/>
          </w:tcPr>
          <w:p w14:paraId="7ACF3B02" w14:textId="7FE10D74" w:rsidR="002652B4" w:rsidRPr="003E45E8" w:rsidRDefault="002652B4" w:rsidP="00792593">
            <w:pPr>
              <w:pStyle w:val="ListParagraph"/>
              <w:ind w:left="0"/>
              <w:jc w:val="center"/>
              <w:rPr>
                <w:rFonts w:ascii="Arial" w:hAnsi="Arial"/>
                <w:b/>
                <w:sz w:val="16"/>
                <w:szCs w:val="16"/>
              </w:rPr>
            </w:pPr>
            <w:r w:rsidRPr="003E45E8">
              <w:rPr>
                <w:rFonts w:ascii="Arial" w:hAnsi="Arial"/>
                <w:b/>
                <w:sz w:val="16"/>
                <w:szCs w:val="16"/>
              </w:rPr>
              <w:t>Title</w:t>
            </w:r>
          </w:p>
        </w:tc>
        <w:tc>
          <w:tcPr>
            <w:tcW w:w="1305" w:type="dxa"/>
            <w:shd w:val="clear" w:color="auto" w:fill="D9D9D9" w:themeFill="background1" w:themeFillShade="D9"/>
          </w:tcPr>
          <w:p w14:paraId="7B17C7B0" w14:textId="77777777" w:rsidR="002652B4" w:rsidRPr="003E45E8" w:rsidRDefault="002652B4" w:rsidP="00792593">
            <w:pPr>
              <w:pStyle w:val="ListParagraph"/>
              <w:ind w:left="0"/>
              <w:jc w:val="center"/>
              <w:rPr>
                <w:rFonts w:ascii="Arial" w:hAnsi="Arial"/>
                <w:b/>
                <w:sz w:val="16"/>
                <w:szCs w:val="16"/>
              </w:rPr>
            </w:pPr>
            <w:r w:rsidRPr="003E45E8">
              <w:rPr>
                <w:rFonts w:ascii="Arial" w:hAnsi="Arial"/>
                <w:b/>
                <w:sz w:val="16"/>
                <w:szCs w:val="16"/>
              </w:rPr>
              <w:t>Phone Number</w:t>
            </w:r>
          </w:p>
        </w:tc>
        <w:tc>
          <w:tcPr>
            <w:tcW w:w="2312" w:type="dxa"/>
            <w:shd w:val="clear" w:color="auto" w:fill="D9D9D9" w:themeFill="background1" w:themeFillShade="D9"/>
          </w:tcPr>
          <w:p w14:paraId="5A54B6D4" w14:textId="77777777" w:rsidR="002652B4" w:rsidRPr="003E45E8" w:rsidRDefault="002652B4" w:rsidP="00792593">
            <w:pPr>
              <w:pStyle w:val="ListParagraph"/>
              <w:ind w:left="0"/>
              <w:jc w:val="center"/>
              <w:rPr>
                <w:rFonts w:ascii="Arial" w:hAnsi="Arial"/>
                <w:b/>
                <w:sz w:val="16"/>
                <w:szCs w:val="16"/>
              </w:rPr>
            </w:pPr>
            <w:r w:rsidRPr="003E45E8">
              <w:rPr>
                <w:rFonts w:ascii="Arial" w:hAnsi="Arial"/>
                <w:b/>
                <w:sz w:val="16"/>
                <w:szCs w:val="16"/>
              </w:rPr>
              <w:t>Email</w:t>
            </w:r>
          </w:p>
        </w:tc>
      </w:tr>
      <w:tr w:rsidR="002652B4" w:rsidRPr="003E45E8" w14:paraId="3282B9E9" w14:textId="77777777" w:rsidTr="00944121">
        <w:tc>
          <w:tcPr>
            <w:tcW w:w="1950" w:type="dxa"/>
          </w:tcPr>
          <w:p w14:paraId="5B6FE6F4" w14:textId="50679EF2" w:rsidR="002652B4" w:rsidRPr="003E45E8" w:rsidRDefault="002652B4" w:rsidP="00792593">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502" w:type="dxa"/>
          </w:tcPr>
          <w:p w14:paraId="197C2A61" w14:textId="77777777" w:rsidR="002652B4" w:rsidRDefault="002652B4" w:rsidP="00792593">
            <w:pPr>
              <w:pStyle w:val="ListParagraph"/>
              <w:ind w:left="0"/>
              <w:rPr>
                <w:rFonts w:ascii="Arial" w:hAnsi="Arial"/>
                <w:sz w:val="16"/>
                <w:szCs w:val="16"/>
              </w:rPr>
            </w:pPr>
          </w:p>
        </w:tc>
        <w:tc>
          <w:tcPr>
            <w:tcW w:w="1561" w:type="dxa"/>
          </w:tcPr>
          <w:p w14:paraId="6EFBFCF9" w14:textId="3B1B1833" w:rsidR="002652B4" w:rsidRPr="003E45E8" w:rsidRDefault="002652B4" w:rsidP="00792593">
            <w:pPr>
              <w:pStyle w:val="ListParagraph"/>
              <w:ind w:left="0"/>
              <w:rPr>
                <w:rFonts w:ascii="Arial" w:hAnsi="Arial"/>
                <w:sz w:val="16"/>
                <w:szCs w:val="16"/>
              </w:rPr>
            </w:pPr>
            <w:r>
              <w:rPr>
                <w:rFonts w:ascii="Arial" w:hAnsi="Arial"/>
                <w:sz w:val="16"/>
                <w:szCs w:val="16"/>
              </w:rPr>
              <w:t>Grant Manager</w:t>
            </w:r>
            <w:r w:rsidRPr="00A52E1E">
              <w:rPr>
                <w:rFonts w:ascii="Arial" w:hAnsi="Arial"/>
                <w:b/>
                <w:sz w:val="18"/>
                <w:szCs w:val="16"/>
              </w:rPr>
              <w:t>*</w:t>
            </w:r>
          </w:p>
        </w:tc>
        <w:tc>
          <w:tcPr>
            <w:tcW w:w="1305" w:type="dxa"/>
          </w:tcPr>
          <w:p w14:paraId="5424D098" w14:textId="0674F7A2" w:rsidR="002652B4" w:rsidRPr="003E45E8" w:rsidRDefault="002652B4" w:rsidP="0079259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w:t>
            </w:r>
            <w:proofErr w:type="spellStart"/>
            <w:r w:rsidRPr="00B65BF1">
              <w:rPr>
                <w:rFonts w:ascii="Arial" w:hAnsi="Arial"/>
                <w:color w:val="000000" w:themeColor="text1"/>
                <w:sz w:val="16"/>
                <w:szCs w:val="16"/>
                <w:highlight w:val="yellow"/>
              </w:rPr>
              <w:t>xxxx</w:t>
            </w:r>
            <w:proofErr w:type="spellEnd"/>
            <w:r w:rsidRPr="00B65BF1">
              <w:rPr>
                <w:rFonts w:ascii="Arial" w:hAnsi="Arial"/>
                <w:color w:val="000000" w:themeColor="text1"/>
                <w:sz w:val="16"/>
                <w:szCs w:val="16"/>
              </w:rPr>
              <w:t>]</w:t>
            </w:r>
          </w:p>
        </w:tc>
        <w:tc>
          <w:tcPr>
            <w:tcW w:w="2312" w:type="dxa"/>
          </w:tcPr>
          <w:p w14:paraId="2363460A" w14:textId="272CABC2" w:rsidR="002652B4" w:rsidRPr="003E45E8" w:rsidRDefault="002652B4" w:rsidP="00792593">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centralized email address</w:t>
            </w:r>
            <w:r w:rsidRPr="00B65BF1">
              <w:rPr>
                <w:rFonts w:ascii="Arial" w:hAnsi="Arial"/>
                <w:color w:val="000000" w:themeColor="text1"/>
                <w:sz w:val="16"/>
                <w:szCs w:val="16"/>
              </w:rPr>
              <w:t>]</w:t>
            </w:r>
          </w:p>
        </w:tc>
      </w:tr>
    </w:tbl>
    <w:p w14:paraId="02028CAB" w14:textId="1229A596" w:rsidR="002652B4" w:rsidRDefault="00A52E1E" w:rsidP="002652B4">
      <w:pPr>
        <w:spacing w:after="0" w:line="240" w:lineRule="auto"/>
        <w:ind w:left="720"/>
        <w:rPr>
          <w:rFonts w:ascii="Arial" w:hAnsi="Arial"/>
        </w:rPr>
      </w:pPr>
      <w:r w:rsidRPr="00A52E1E">
        <w:rPr>
          <w:rFonts w:ascii="Arial" w:hAnsi="Arial"/>
          <w:b/>
          <w:sz w:val="24"/>
        </w:rPr>
        <w:t>*</w:t>
      </w:r>
      <w:r>
        <w:rPr>
          <w:rFonts w:ascii="Arial" w:hAnsi="Arial"/>
        </w:rPr>
        <w:t xml:space="preserve"> </w:t>
      </w:r>
      <w:r w:rsidRPr="00A52E1E">
        <w:rPr>
          <w:rFonts w:ascii="Arial" w:hAnsi="Arial"/>
        </w:rPr>
        <w:t>Unless otherwise stated</w:t>
      </w:r>
      <w:r>
        <w:rPr>
          <w:rFonts w:ascii="Arial" w:hAnsi="Arial"/>
        </w:rPr>
        <w:t xml:space="preserve"> within this</w:t>
      </w:r>
      <w:r w:rsidR="00A14A14">
        <w:rPr>
          <w:rFonts w:ascii="Arial" w:hAnsi="Arial"/>
        </w:rPr>
        <w:t xml:space="preserve"> Grant</w:t>
      </w:r>
      <w:r>
        <w:rPr>
          <w:rFonts w:ascii="Arial" w:hAnsi="Arial"/>
        </w:rPr>
        <w:t xml:space="preserve"> Agreement</w:t>
      </w:r>
      <w:r w:rsidRPr="00A52E1E">
        <w:rPr>
          <w:rFonts w:ascii="Arial" w:hAnsi="Arial"/>
        </w:rPr>
        <w:t xml:space="preserve">, </w:t>
      </w:r>
      <w:r>
        <w:rPr>
          <w:rFonts w:ascii="Arial" w:hAnsi="Arial"/>
        </w:rPr>
        <w:t xml:space="preserve">all </w:t>
      </w:r>
      <w:r w:rsidRPr="00A52E1E">
        <w:rPr>
          <w:rFonts w:ascii="Arial" w:hAnsi="Arial"/>
        </w:rPr>
        <w:t>correspondence</w:t>
      </w:r>
      <w:r w:rsidR="00744862">
        <w:rPr>
          <w:rFonts w:ascii="Arial" w:hAnsi="Arial"/>
        </w:rPr>
        <w:t>s</w:t>
      </w:r>
      <w:r w:rsidRPr="00A52E1E">
        <w:rPr>
          <w:rFonts w:ascii="Arial" w:hAnsi="Arial"/>
        </w:rPr>
        <w:t xml:space="preserve"> </w:t>
      </w:r>
      <w:r>
        <w:rPr>
          <w:rFonts w:ascii="Arial" w:hAnsi="Arial"/>
        </w:rPr>
        <w:t xml:space="preserve">and documents to the </w:t>
      </w:r>
      <w:r w:rsidRPr="00DF1FE3">
        <w:rPr>
          <w:rFonts w:ascii="Arial" w:hAnsi="Arial"/>
        </w:rPr>
        <w:t>Department of Conservation will be sent to the Grant Manager as described in Document Submission</w:t>
      </w:r>
      <w:r w:rsidRPr="002652B4">
        <w:rPr>
          <w:rFonts w:ascii="Arial" w:hAnsi="Arial"/>
        </w:rPr>
        <w:t xml:space="preserve">, </w:t>
      </w:r>
      <w:r w:rsidR="00DF1FE3" w:rsidRPr="002652B4">
        <w:rPr>
          <w:rFonts w:ascii="Arial" w:hAnsi="Arial"/>
        </w:rPr>
        <w:t xml:space="preserve">Exhibit A, </w:t>
      </w:r>
      <w:r w:rsidR="002652B4" w:rsidRPr="002652B4">
        <w:rPr>
          <w:rFonts w:ascii="Arial" w:hAnsi="Arial"/>
        </w:rPr>
        <w:t>Section 5</w:t>
      </w:r>
      <w:r w:rsidRPr="002652B4">
        <w:rPr>
          <w:rFonts w:ascii="Arial" w:hAnsi="Arial"/>
        </w:rPr>
        <w:t>.</w:t>
      </w:r>
    </w:p>
    <w:p w14:paraId="700DCF6E" w14:textId="77777777" w:rsidR="002652B4" w:rsidRPr="00A52E1E" w:rsidRDefault="002652B4" w:rsidP="002652B4">
      <w:pPr>
        <w:spacing w:after="0" w:line="240" w:lineRule="auto"/>
        <w:ind w:left="720"/>
        <w:rPr>
          <w:rFonts w:ascii="Arial" w:hAnsi="Arial"/>
        </w:rPr>
      </w:pPr>
    </w:p>
    <w:p w14:paraId="6BA8B8CE" w14:textId="23B3EABD" w:rsidR="00A1003B" w:rsidRDefault="00A1003B" w:rsidP="001E54DA">
      <w:pPr>
        <w:pStyle w:val="ListParagraph"/>
        <w:numPr>
          <w:ilvl w:val="0"/>
          <w:numId w:val="57"/>
        </w:numPr>
        <w:spacing w:after="0" w:line="240" w:lineRule="auto"/>
        <w:rPr>
          <w:rFonts w:ascii="Arial" w:hAnsi="Arial"/>
          <w:b/>
        </w:rPr>
      </w:pPr>
      <w:r w:rsidRPr="003E45E8">
        <w:rPr>
          <w:rFonts w:ascii="Arial" w:hAnsi="Arial"/>
          <w:b/>
        </w:rPr>
        <w:t>Grantee</w:t>
      </w:r>
    </w:p>
    <w:p w14:paraId="484129B4" w14:textId="77777777" w:rsidR="002652B4" w:rsidRPr="003E45E8" w:rsidRDefault="002652B4" w:rsidP="00944121">
      <w:pPr>
        <w:pStyle w:val="ListParagraph"/>
        <w:spacing w:after="0" w:line="240" w:lineRule="auto"/>
        <w:ind w:left="1080"/>
        <w:rPr>
          <w:rFonts w:ascii="Arial" w:hAnsi="Arial"/>
          <w:b/>
        </w:rPr>
      </w:pPr>
    </w:p>
    <w:tbl>
      <w:tblPr>
        <w:tblStyle w:val="TableGrid"/>
        <w:tblW w:w="7465" w:type="dxa"/>
        <w:tblInd w:w="720" w:type="dxa"/>
        <w:tblLook w:val="04A0" w:firstRow="1" w:lastRow="0" w:firstColumn="1" w:lastColumn="0" w:noHBand="0" w:noVBand="1"/>
      </w:tblPr>
      <w:tblGrid>
        <w:gridCol w:w="2065"/>
        <w:gridCol w:w="1620"/>
        <w:gridCol w:w="1350"/>
        <w:gridCol w:w="2430"/>
      </w:tblGrid>
      <w:tr w:rsidR="001815D0" w:rsidRPr="003E45E8" w14:paraId="15ED57F1" w14:textId="77777777" w:rsidTr="001815D0">
        <w:tc>
          <w:tcPr>
            <w:tcW w:w="2065" w:type="dxa"/>
            <w:shd w:val="clear" w:color="auto" w:fill="D9D9D9" w:themeFill="background1" w:themeFillShade="D9"/>
          </w:tcPr>
          <w:p w14:paraId="54963D8B" w14:textId="472EAB8E" w:rsidR="001815D0" w:rsidRPr="003E45E8" w:rsidRDefault="001815D0" w:rsidP="003E45E8">
            <w:pPr>
              <w:pStyle w:val="ListParagraph"/>
              <w:ind w:left="0"/>
              <w:jc w:val="center"/>
              <w:rPr>
                <w:rFonts w:ascii="Arial" w:hAnsi="Arial"/>
                <w:b/>
                <w:sz w:val="16"/>
                <w:szCs w:val="16"/>
              </w:rPr>
            </w:pPr>
            <w:r>
              <w:rPr>
                <w:rFonts w:ascii="Arial" w:hAnsi="Arial"/>
                <w:b/>
                <w:sz w:val="16"/>
                <w:szCs w:val="16"/>
              </w:rPr>
              <w:t>Name</w:t>
            </w:r>
          </w:p>
        </w:tc>
        <w:tc>
          <w:tcPr>
            <w:tcW w:w="1620" w:type="dxa"/>
            <w:shd w:val="clear" w:color="auto" w:fill="D9D9D9" w:themeFill="background1" w:themeFillShade="D9"/>
          </w:tcPr>
          <w:p w14:paraId="22C3CD99" w14:textId="5FFE9265" w:rsidR="001815D0" w:rsidRPr="003E45E8" w:rsidRDefault="001815D0" w:rsidP="003E45E8">
            <w:pPr>
              <w:pStyle w:val="ListParagraph"/>
              <w:ind w:left="0"/>
              <w:jc w:val="center"/>
              <w:rPr>
                <w:rFonts w:ascii="Arial" w:hAnsi="Arial"/>
                <w:b/>
                <w:sz w:val="16"/>
                <w:szCs w:val="16"/>
              </w:rPr>
            </w:pPr>
            <w:r w:rsidRPr="003E45E8">
              <w:rPr>
                <w:rFonts w:ascii="Arial" w:hAnsi="Arial"/>
                <w:b/>
                <w:sz w:val="16"/>
                <w:szCs w:val="16"/>
              </w:rPr>
              <w:t>Title</w:t>
            </w:r>
          </w:p>
        </w:tc>
        <w:tc>
          <w:tcPr>
            <w:tcW w:w="1350" w:type="dxa"/>
            <w:shd w:val="clear" w:color="auto" w:fill="D9D9D9" w:themeFill="background1" w:themeFillShade="D9"/>
          </w:tcPr>
          <w:p w14:paraId="25F383B9" w14:textId="5CEA7D31" w:rsidR="001815D0" w:rsidRPr="003E45E8" w:rsidRDefault="001815D0" w:rsidP="003E45E8">
            <w:pPr>
              <w:pStyle w:val="ListParagraph"/>
              <w:ind w:left="0"/>
              <w:jc w:val="center"/>
              <w:rPr>
                <w:rFonts w:ascii="Arial" w:hAnsi="Arial"/>
                <w:b/>
                <w:sz w:val="16"/>
                <w:szCs w:val="16"/>
              </w:rPr>
            </w:pPr>
            <w:r w:rsidRPr="003E45E8">
              <w:rPr>
                <w:rFonts w:ascii="Arial" w:hAnsi="Arial"/>
                <w:b/>
                <w:sz w:val="16"/>
                <w:szCs w:val="16"/>
              </w:rPr>
              <w:t>Phone Number</w:t>
            </w:r>
          </w:p>
        </w:tc>
        <w:tc>
          <w:tcPr>
            <w:tcW w:w="2430" w:type="dxa"/>
            <w:shd w:val="clear" w:color="auto" w:fill="D9D9D9" w:themeFill="background1" w:themeFillShade="D9"/>
          </w:tcPr>
          <w:p w14:paraId="0EFB579D" w14:textId="1084C56A" w:rsidR="001815D0" w:rsidRPr="003E45E8" w:rsidRDefault="001815D0" w:rsidP="003E45E8">
            <w:pPr>
              <w:pStyle w:val="ListParagraph"/>
              <w:ind w:left="0"/>
              <w:jc w:val="center"/>
              <w:rPr>
                <w:rFonts w:ascii="Arial" w:hAnsi="Arial"/>
                <w:b/>
                <w:sz w:val="16"/>
                <w:szCs w:val="16"/>
              </w:rPr>
            </w:pPr>
            <w:r w:rsidRPr="003E45E8">
              <w:rPr>
                <w:rFonts w:ascii="Arial" w:hAnsi="Arial"/>
                <w:b/>
                <w:sz w:val="16"/>
                <w:szCs w:val="16"/>
              </w:rPr>
              <w:t>Email</w:t>
            </w:r>
          </w:p>
        </w:tc>
      </w:tr>
      <w:tr w:rsidR="00B65BF1" w:rsidRPr="003E45E8" w14:paraId="715CEC41" w14:textId="77777777" w:rsidTr="001815D0">
        <w:tc>
          <w:tcPr>
            <w:tcW w:w="2065" w:type="dxa"/>
          </w:tcPr>
          <w:p w14:paraId="4D537DC9" w14:textId="1C029DE8" w:rsidR="00B65BF1" w:rsidRPr="003E45E8" w:rsidRDefault="00B65BF1" w:rsidP="00B65BF1">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620" w:type="dxa"/>
          </w:tcPr>
          <w:p w14:paraId="170D5B91" w14:textId="2B709836" w:rsidR="00B65BF1" w:rsidRPr="003E45E8" w:rsidRDefault="00B65BF1" w:rsidP="00B65BF1">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Title</w:t>
            </w:r>
            <w:r>
              <w:rPr>
                <w:rFonts w:ascii="Arial" w:hAnsi="Arial"/>
                <w:sz w:val="16"/>
                <w:szCs w:val="16"/>
              </w:rPr>
              <w:t>]</w:t>
            </w:r>
          </w:p>
        </w:tc>
        <w:tc>
          <w:tcPr>
            <w:tcW w:w="1350" w:type="dxa"/>
          </w:tcPr>
          <w:p w14:paraId="4EF7267F" w14:textId="198C1BAC" w:rsidR="00B65BF1" w:rsidRPr="003E45E8" w:rsidRDefault="00B65BF1" w:rsidP="00B65BF1">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w:t>
            </w:r>
            <w:proofErr w:type="spellStart"/>
            <w:r w:rsidRPr="00B65BF1">
              <w:rPr>
                <w:rFonts w:ascii="Arial" w:hAnsi="Arial"/>
                <w:color w:val="000000" w:themeColor="text1"/>
                <w:sz w:val="16"/>
                <w:szCs w:val="16"/>
                <w:highlight w:val="yellow"/>
              </w:rPr>
              <w:t>xxxx</w:t>
            </w:r>
            <w:proofErr w:type="spellEnd"/>
            <w:r w:rsidRPr="00B65BF1">
              <w:rPr>
                <w:rFonts w:ascii="Arial" w:hAnsi="Arial"/>
                <w:color w:val="000000" w:themeColor="text1"/>
                <w:sz w:val="16"/>
                <w:szCs w:val="16"/>
              </w:rPr>
              <w:t>]</w:t>
            </w:r>
          </w:p>
        </w:tc>
        <w:tc>
          <w:tcPr>
            <w:tcW w:w="2430" w:type="dxa"/>
          </w:tcPr>
          <w:p w14:paraId="709F0FCA" w14:textId="4F97F097" w:rsidR="00B65BF1" w:rsidRPr="003E45E8" w:rsidRDefault="00B65BF1" w:rsidP="00B65BF1">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Email address</w:t>
            </w:r>
            <w:r>
              <w:rPr>
                <w:rFonts w:ascii="Arial" w:hAnsi="Arial"/>
                <w:sz w:val="16"/>
                <w:szCs w:val="16"/>
              </w:rPr>
              <w:t>]</w:t>
            </w:r>
          </w:p>
        </w:tc>
      </w:tr>
      <w:tr w:rsidR="00B65BF1" w:rsidRPr="003E45E8" w14:paraId="5061F2EE" w14:textId="77777777" w:rsidTr="001815D0">
        <w:tc>
          <w:tcPr>
            <w:tcW w:w="2065" w:type="dxa"/>
          </w:tcPr>
          <w:p w14:paraId="14E0734D" w14:textId="2F0E56F9" w:rsidR="00B65BF1" w:rsidRPr="003E45E8" w:rsidRDefault="00B65BF1" w:rsidP="00B65BF1">
            <w:pPr>
              <w:pStyle w:val="ListParagraph"/>
              <w:ind w:left="0"/>
              <w:rPr>
                <w:rFonts w:ascii="Arial" w:hAnsi="Arial"/>
                <w:sz w:val="16"/>
                <w:szCs w:val="16"/>
              </w:rPr>
            </w:pPr>
            <w:r w:rsidRPr="00B65BF1">
              <w:rPr>
                <w:rFonts w:ascii="Arial" w:hAnsi="Arial"/>
                <w:sz w:val="16"/>
                <w:szCs w:val="16"/>
              </w:rPr>
              <w:t>[</w:t>
            </w:r>
            <w:r w:rsidRPr="00B65BF1">
              <w:rPr>
                <w:rFonts w:ascii="Arial" w:hAnsi="Arial"/>
                <w:sz w:val="16"/>
                <w:szCs w:val="16"/>
                <w:highlight w:val="yellow"/>
              </w:rPr>
              <w:t>First and Last Name</w:t>
            </w:r>
            <w:r w:rsidRPr="00B65BF1">
              <w:rPr>
                <w:rFonts w:ascii="Arial" w:hAnsi="Arial"/>
                <w:sz w:val="16"/>
                <w:szCs w:val="16"/>
              </w:rPr>
              <w:t>]</w:t>
            </w:r>
          </w:p>
        </w:tc>
        <w:tc>
          <w:tcPr>
            <w:tcW w:w="1620" w:type="dxa"/>
          </w:tcPr>
          <w:p w14:paraId="01B403DA" w14:textId="542B5EDB" w:rsidR="00B65BF1" w:rsidRPr="003E45E8" w:rsidRDefault="00B65BF1" w:rsidP="00B65BF1">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Title</w:t>
            </w:r>
            <w:r>
              <w:rPr>
                <w:rFonts w:ascii="Arial" w:hAnsi="Arial"/>
                <w:sz w:val="16"/>
                <w:szCs w:val="16"/>
              </w:rPr>
              <w:t>]</w:t>
            </w:r>
          </w:p>
        </w:tc>
        <w:tc>
          <w:tcPr>
            <w:tcW w:w="1350" w:type="dxa"/>
          </w:tcPr>
          <w:p w14:paraId="0458C3B3" w14:textId="1EE2CD94" w:rsidR="00B65BF1" w:rsidRPr="003E45E8" w:rsidRDefault="00B65BF1" w:rsidP="00B65BF1">
            <w:pPr>
              <w:pStyle w:val="ListParagraph"/>
              <w:ind w:left="0"/>
              <w:rPr>
                <w:rFonts w:ascii="Arial" w:hAnsi="Arial"/>
                <w:sz w:val="16"/>
                <w:szCs w:val="16"/>
              </w:rPr>
            </w:pPr>
            <w:r w:rsidRPr="00B65BF1">
              <w:rPr>
                <w:rFonts w:ascii="Arial" w:hAnsi="Arial"/>
                <w:color w:val="000000" w:themeColor="text1"/>
                <w:sz w:val="16"/>
                <w:szCs w:val="16"/>
              </w:rPr>
              <w:t>[</w:t>
            </w:r>
            <w:r w:rsidRPr="00B65BF1">
              <w:rPr>
                <w:rFonts w:ascii="Arial" w:hAnsi="Arial"/>
                <w:color w:val="000000" w:themeColor="text1"/>
                <w:sz w:val="16"/>
                <w:szCs w:val="16"/>
                <w:highlight w:val="yellow"/>
              </w:rPr>
              <w:t>(xxx) xxx-</w:t>
            </w:r>
            <w:proofErr w:type="spellStart"/>
            <w:r w:rsidRPr="00B65BF1">
              <w:rPr>
                <w:rFonts w:ascii="Arial" w:hAnsi="Arial"/>
                <w:color w:val="000000" w:themeColor="text1"/>
                <w:sz w:val="16"/>
                <w:szCs w:val="16"/>
                <w:highlight w:val="yellow"/>
              </w:rPr>
              <w:t>xxxx</w:t>
            </w:r>
            <w:proofErr w:type="spellEnd"/>
            <w:r w:rsidRPr="00B65BF1">
              <w:rPr>
                <w:rFonts w:ascii="Arial" w:hAnsi="Arial"/>
                <w:color w:val="000000" w:themeColor="text1"/>
                <w:sz w:val="16"/>
                <w:szCs w:val="16"/>
              </w:rPr>
              <w:t>]</w:t>
            </w:r>
          </w:p>
        </w:tc>
        <w:tc>
          <w:tcPr>
            <w:tcW w:w="2430" w:type="dxa"/>
          </w:tcPr>
          <w:p w14:paraId="320EA30C" w14:textId="52000802" w:rsidR="00B65BF1" w:rsidRPr="003E45E8" w:rsidRDefault="00B65BF1" w:rsidP="00B65BF1">
            <w:pPr>
              <w:pStyle w:val="ListParagraph"/>
              <w:ind w:left="0"/>
              <w:rPr>
                <w:rFonts w:ascii="Arial" w:hAnsi="Arial"/>
                <w:sz w:val="16"/>
                <w:szCs w:val="16"/>
              </w:rPr>
            </w:pPr>
            <w:r>
              <w:rPr>
                <w:rFonts w:ascii="Arial" w:hAnsi="Arial"/>
                <w:sz w:val="16"/>
                <w:szCs w:val="16"/>
              </w:rPr>
              <w:t>[</w:t>
            </w:r>
            <w:r w:rsidRPr="00B65BF1">
              <w:rPr>
                <w:rFonts w:ascii="Arial" w:hAnsi="Arial"/>
                <w:sz w:val="16"/>
                <w:szCs w:val="16"/>
                <w:highlight w:val="yellow"/>
              </w:rPr>
              <w:t>Email address</w:t>
            </w:r>
            <w:r>
              <w:rPr>
                <w:rFonts w:ascii="Arial" w:hAnsi="Arial"/>
                <w:sz w:val="16"/>
                <w:szCs w:val="16"/>
              </w:rPr>
              <w:t>]</w:t>
            </w:r>
          </w:p>
        </w:tc>
      </w:tr>
    </w:tbl>
    <w:p w14:paraId="67798475" w14:textId="1B6EEB17" w:rsidR="00A1003B" w:rsidRDefault="00A1003B" w:rsidP="008A32CB">
      <w:pPr>
        <w:pStyle w:val="ListParagraph"/>
        <w:spacing w:after="0" w:line="240" w:lineRule="auto"/>
        <w:rPr>
          <w:rFonts w:ascii="Arial" w:hAnsi="Arial"/>
        </w:rPr>
      </w:pPr>
    </w:p>
    <w:p w14:paraId="6BCBB4D5" w14:textId="1992F411" w:rsidR="00A1003B" w:rsidRPr="000B19C0" w:rsidRDefault="00B36667" w:rsidP="008A32CB">
      <w:pPr>
        <w:pStyle w:val="ListParagraph"/>
        <w:spacing w:after="0" w:line="240" w:lineRule="auto"/>
        <w:rPr>
          <w:rFonts w:ascii="Arial" w:hAnsi="Arial"/>
          <w:color w:val="000000" w:themeColor="text1"/>
        </w:rPr>
      </w:pPr>
      <w:r w:rsidRPr="000B19C0">
        <w:rPr>
          <w:rFonts w:ascii="Arial" w:hAnsi="Arial"/>
          <w:color w:val="000000" w:themeColor="text1"/>
        </w:rPr>
        <w:t xml:space="preserve">Changes to the </w:t>
      </w:r>
      <w:r w:rsidR="00152930">
        <w:rPr>
          <w:rFonts w:ascii="Arial" w:hAnsi="Arial"/>
          <w:color w:val="000000" w:themeColor="text1"/>
        </w:rPr>
        <w:t>project representatives</w:t>
      </w:r>
      <w:r w:rsidRPr="000B19C0">
        <w:rPr>
          <w:rFonts w:ascii="Arial" w:hAnsi="Arial"/>
          <w:color w:val="000000" w:themeColor="text1"/>
        </w:rPr>
        <w:t xml:space="preserve"> </w:t>
      </w:r>
      <w:r w:rsidR="0005444A">
        <w:rPr>
          <w:rFonts w:ascii="Arial" w:hAnsi="Arial"/>
          <w:color w:val="000000" w:themeColor="text1"/>
        </w:rPr>
        <w:t xml:space="preserve">shall be made by either </w:t>
      </w:r>
      <w:r w:rsidR="006E02A9">
        <w:rPr>
          <w:rFonts w:ascii="Arial" w:hAnsi="Arial"/>
          <w:color w:val="000000" w:themeColor="text1"/>
        </w:rPr>
        <w:t>the Grantee or Department</w:t>
      </w:r>
      <w:r w:rsidR="0005444A">
        <w:rPr>
          <w:rFonts w:ascii="Arial" w:hAnsi="Arial"/>
          <w:color w:val="000000" w:themeColor="text1"/>
        </w:rPr>
        <w:t xml:space="preserve"> by providing a </w:t>
      </w:r>
      <w:r w:rsidR="006E02A9" w:rsidRPr="00944121">
        <w:rPr>
          <w:rFonts w:ascii="Arial" w:hAnsi="Arial"/>
          <w:color w:val="000000" w:themeColor="text1"/>
        </w:rPr>
        <w:t>five (5)</w:t>
      </w:r>
      <w:r w:rsidR="0005444A" w:rsidRPr="00944121">
        <w:rPr>
          <w:rFonts w:ascii="Arial" w:hAnsi="Arial"/>
          <w:color w:val="000000" w:themeColor="text1"/>
        </w:rPr>
        <w:t xml:space="preserve"> day</w:t>
      </w:r>
      <w:r w:rsidR="0005444A" w:rsidRPr="002652B4">
        <w:rPr>
          <w:rFonts w:ascii="Arial" w:hAnsi="Arial"/>
          <w:color w:val="000000" w:themeColor="text1"/>
        </w:rPr>
        <w:t xml:space="preserve"> advance</w:t>
      </w:r>
      <w:r w:rsidR="0005444A">
        <w:rPr>
          <w:rFonts w:ascii="Arial" w:hAnsi="Arial"/>
          <w:color w:val="000000" w:themeColor="text1"/>
        </w:rPr>
        <w:t xml:space="preserve"> written notice to the other party.  The written notice shall be sent through </w:t>
      </w:r>
      <w:r w:rsidR="00B60E4C">
        <w:rPr>
          <w:rFonts w:ascii="Arial" w:hAnsi="Arial"/>
          <w:color w:val="000000" w:themeColor="text1"/>
        </w:rPr>
        <w:t>email</w:t>
      </w:r>
      <w:r w:rsidR="0005444A">
        <w:rPr>
          <w:rFonts w:ascii="Arial" w:hAnsi="Arial"/>
          <w:color w:val="000000" w:themeColor="text1"/>
        </w:rPr>
        <w:t xml:space="preserve"> as an attachment and to be filed with th</w:t>
      </w:r>
      <w:r w:rsidR="00704155">
        <w:rPr>
          <w:rFonts w:ascii="Arial" w:hAnsi="Arial"/>
          <w:color w:val="000000" w:themeColor="text1"/>
        </w:rPr>
        <w:t>is</w:t>
      </w:r>
      <w:r w:rsidR="0005444A">
        <w:rPr>
          <w:rFonts w:ascii="Arial" w:hAnsi="Arial"/>
          <w:color w:val="000000" w:themeColor="text1"/>
        </w:rPr>
        <w:t xml:space="preserve"> </w:t>
      </w:r>
      <w:r w:rsidR="00A14A14">
        <w:rPr>
          <w:rFonts w:ascii="Arial" w:hAnsi="Arial"/>
          <w:color w:val="000000" w:themeColor="text1"/>
        </w:rPr>
        <w:t xml:space="preserve">Grant </w:t>
      </w:r>
      <w:r w:rsidR="0005444A">
        <w:rPr>
          <w:rFonts w:ascii="Arial" w:hAnsi="Arial"/>
          <w:color w:val="000000" w:themeColor="text1"/>
        </w:rPr>
        <w:t>Agreement.</w:t>
      </w:r>
      <w:r w:rsidR="00B60E4C">
        <w:rPr>
          <w:rFonts w:ascii="Arial" w:hAnsi="Arial"/>
          <w:color w:val="000000" w:themeColor="text1"/>
        </w:rPr>
        <w:t xml:space="preserve">  </w:t>
      </w:r>
    </w:p>
    <w:p w14:paraId="5398F2A3" w14:textId="77777777" w:rsidR="0071172D" w:rsidRPr="008A32CB" w:rsidRDefault="0071172D" w:rsidP="008A32CB">
      <w:pPr>
        <w:pStyle w:val="ListParagraph"/>
        <w:spacing w:after="0" w:line="240" w:lineRule="auto"/>
        <w:rPr>
          <w:rFonts w:ascii="Arial" w:hAnsi="Arial"/>
        </w:rPr>
      </w:pPr>
    </w:p>
    <w:p w14:paraId="37D977FD" w14:textId="77777777" w:rsidR="002A0276" w:rsidRDefault="002A0276" w:rsidP="002A0276">
      <w:pPr>
        <w:pStyle w:val="ListParagraph"/>
        <w:numPr>
          <w:ilvl w:val="0"/>
          <w:numId w:val="1"/>
        </w:numPr>
        <w:spacing w:after="0" w:line="240" w:lineRule="auto"/>
        <w:rPr>
          <w:rFonts w:ascii="Arial" w:hAnsi="Arial"/>
          <w:b/>
          <w:sz w:val="24"/>
          <w:szCs w:val="24"/>
        </w:rPr>
      </w:pPr>
      <w:r>
        <w:rPr>
          <w:rFonts w:ascii="Arial" w:hAnsi="Arial"/>
          <w:b/>
          <w:sz w:val="24"/>
          <w:szCs w:val="24"/>
        </w:rPr>
        <w:t>Grantee Responsibilities</w:t>
      </w:r>
    </w:p>
    <w:p w14:paraId="2CDD056B" w14:textId="550FA5C3" w:rsidR="002A0276" w:rsidRDefault="002A0276" w:rsidP="002A0276">
      <w:pPr>
        <w:pStyle w:val="ListParagraph"/>
        <w:spacing w:after="0" w:line="240" w:lineRule="auto"/>
        <w:rPr>
          <w:rFonts w:ascii="Arial" w:hAnsi="Arial"/>
        </w:rPr>
      </w:pPr>
    </w:p>
    <w:p w14:paraId="3625B1EA" w14:textId="2D7DE7FF" w:rsidR="002A0276" w:rsidRDefault="002A0276" w:rsidP="002A0276">
      <w:pPr>
        <w:pStyle w:val="ListParagraph"/>
        <w:spacing w:after="0" w:line="240" w:lineRule="auto"/>
        <w:rPr>
          <w:rFonts w:ascii="Arial" w:hAnsi="Arial"/>
        </w:rPr>
      </w:pPr>
      <w:r>
        <w:rPr>
          <w:rFonts w:ascii="Arial" w:hAnsi="Arial"/>
        </w:rPr>
        <w:t>The Grantee is responsible for ensuring grant funding for the Project is used as intended, completed on-time and within budget.  Grantee responsibilities include, but are not limited to:</w:t>
      </w:r>
    </w:p>
    <w:p w14:paraId="5F2721E4" w14:textId="77777777" w:rsidR="002A0276" w:rsidRDefault="002A0276" w:rsidP="002A0276">
      <w:pPr>
        <w:pStyle w:val="ListParagraph"/>
        <w:spacing w:after="0" w:line="240" w:lineRule="auto"/>
        <w:rPr>
          <w:rFonts w:ascii="Arial" w:hAnsi="Arial"/>
        </w:rPr>
      </w:pPr>
    </w:p>
    <w:p w14:paraId="7B4C1765" w14:textId="39D017BF" w:rsidR="002A0276" w:rsidRDefault="002A0276" w:rsidP="002A0276">
      <w:pPr>
        <w:pStyle w:val="ListParagraph"/>
        <w:numPr>
          <w:ilvl w:val="0"/>
          <w:numId w:val="4"/>
        </w:numPr>
        <w:spacing w:after="0" w:line="240" w:lineRule="auto"/>
        <w:ind w:left="1440"/>
        <w:rPr>
          <w:rFonts w:ascii="Arial" w:hAnsi="Arial"/>
        </w:rPr>
      </w:pPr>
      <w:r>
        <w:rPr>
          <w:rFonts w:ascii="Arial" w:hAnsi="Arial"/>
        </w:rPr>
        <w:t xml:space="preserve">Performing all tasks </w:t>
      </w:r>
      <w:r w:rsidR="003C50DC">
        <w:rPr>
          <w:rFonts w:ascii="Arial" w:hAnsi="Arial"/>
        </w:rPr>
        <w:t>necessary</w:t>
      </w:r>
      <w:r>
        <w:rPr>
          <w:rFonts w:ascii="Arial" w:hAnsi="Arial"/>
        </w:rPr>
        <w:t xml:space="preserve"> to </w:t>
      </w:r>
      <w:r w:rsidR="003C50DC">
        <w:rPr>
          <w:rFonts w:ascii="Arial" w:hAnsi="Arial"/>
        </w:rPr>
        <w:t>complete the Project</w:t>
      </w:r>
      <w:r w:rsidR="009D5DE3">
        <w:rPr>
          <w:rFonts w:ascii="Arial" w:hAnsi="Arial"/>
        </w:rPr>
        <w:t xml:space="preserve">, </w:t>
      </w:r>
      <w:r w:rsidRPr="003B2905">
        <w:rPr>
          <w:rFonts w:ascii="Arial" w:hAnsi="Arial"/>
        </w:rPr>
        <w:t>in accordance with the Budget</w:t>
      </w:r>
      <w:r w:rsidR="0020617D">
        <w:rPr>
          <w:rFonts w:ascii="Arial" w:hAnsi="Arial"/>
        </w:rPr>
        <w:t xml:space="preserve">, </w:t>
      </w:r>
      <w:r w:rsidR="00C73ECC">
        <w:rPr>
          <w:rFonts w:ascii="Arial" w:hAnsi="Arial"/>
        </w:rPr>
        <w:t xml:space="preserve">Award Letter which is incorporated herein and made apart hereof, </w:t>
      </w:r>
      <w:r w:rsidR="0020617D">
        <w:rPr>
          <w:rFonts w:ascii="Arial" w:hAnsi="Arial"/>
        </w:rPr>
        <w:t>and in accordance with the Grant Guidelines</w:t>
      </w:r>
      <w:r w:rsidRPr="004C0C6A">
        <w:rPr>
          <w:rFonts w:ascii="Arial" w:hAnsi="Arial"/>
        </w:rPr>
        <w:t>.</w:t>
      </w:r>
    </w:p>
    <w:p w14:paraId="312A694A" w14:textId="57E8B0D0" w:rsidR="002A0276" w:rsidRPr="00B6066B" w:rsidRDefault="002A0276" w:rsidP="002A0276">
      <w:pPr>
        <w:pStyle w:val="ListParagraph"/>
        <w:numPr>
          <w:ilvl w:val="0"/>
          <w:numId w:val="4"/>
        </w:numPr>
        <w:spacing w:after="0" w:line="240" w:lineRule="auto"/>
        <w:ind w:left="1440"/>
        <w:rPr>
          <w:rFonts w:ascii="Arial" w:hAnsi="Arial"/>
        </w:rPr>
      </w:pPr>
      <w:r>
        <w:rPr>
          <w:rFonts w:ascii="Arial" w:hAnsi="Arial"/>
        </w:rPr>
        <w:t>Complying with all terms and conditions of this</w:t>
      </w:r>
      <w:r w:rsidR="00A14A14">
        <w:rPr>
          <w:rFonts w:ascii="Arial" w:hAnsi="Arial"/>
        </w:rPr>
        <w:t xml:space="preserve"> Grant</w:t>
      </w:r>
      <w:r>
        <w:rPr>
          <w:rFonts w:ascii="Arial" w:hAnsi="Arial"/>
        </w:rPr>
        <w:t xml:space="preserve"> Agreement</w:t>
      </w:r>
      <w:r w:rsidR="00506DC1">
        <w:rPr>
          <w:rFonts w:ascii="Arial" w:hAnsi="Arial"/>
        </w:rPr>
        <w:t>,</w:t>
      </w:r>
      <w:r>
        <w:rPr>
          <w:rFonts w:ascii="Arial" w:hAnsi="Arial"/>
        </w:rPr>
        <w:t xml:space="preserve"> including all incorporated documents.</w:t>
      </w:r>
    </w:p>
    <w:p w14:paraId="43160F6E" w14:textId="51A33D9D" w:rsidR="002A0276" w:rsidRDefault="002A0276" w:rsidP="002A0276">
      <w:pPr>
        <w:pStyle w:val="ListParagraph"/>
        <w:numPr>
          <w:ilvl w:val="0"/>
          <w:numId w:val="4"/>
        </w:numPr>
        <w:spacing w:after="0" w:line="240" w:lineRule="auto"/>
        <w:ind w:left="1440"/>
        <w:rPr>
          <w:rFonts w:ascii="Arial" w:hAnsi="Arial"/>
        </w:rPr>
      </w:pPr>
      <w:r>
        <w:rPr>
          <w:rFonts w:ascii="Arial" w:hAnsi="Arial"/>
        </w:rPr>
        <w:t>Complying with statutes, rules, regulations applicable to this</w:t>
      </w:r>
      <w:r w:rsidR="00A14A14">
        <w:rPr>
          <w:rFonts w:ascii="Arial" w:hAnsi="Arial"/>
        </w:rPr>
        <w:t xml:space="preserve"> Grant</w:t>
      </w:r>
      <w:r>
        <w:rPr>
          <w:rFonts w:ascii="Arial" w:hAnsi="Arial"/>
        </w:rPr>
        <w:t xml:space="preserve"> Agreement. </w:t>
      </w:r>
    </w:p>
    <w:p w14:paraId="405AB6BE" w14:textId="77777777" w:rsidR="002A0276" w:rsidRPr="004C0C6A" w:rsidRDefault="002A0276" w:rsidP="002A0276">
      <w:pPr>
        <w:pStyle w:val="ListParagraph"/>
        <w:numPr>
          <w:ilvl w:val="0"/>
          <w:numId w:val="4"/>
        </w:numPr>
        <w:spacing w:after="0" w:line="240" w:lineRule="auto"/>
        <w:ind w:left="1440"/>
        <w:rPr>
          <w:rFonts w:ascii="Arial" w:hAnsi="Arial"/>
        </w:rPr>
      </w:pPr>
      <w:r w:rsidRPr="004C0C6A">
        <w:rPr>
          <w:rFonts w:ascii="Arial" w:hAnsi="Arial"/>
        </w:rPr>
        <w:t>Ensuring there is adequate cash flow to pay all grant-related expenses before requesting reimbursement.</w:t>
      </w:r>
    </w:p>
    <w:p w14:paraId="7321714F" w14:textId="6C3E8E5E" w:rsidR="002A0276" w:rsidRPr="00453486" w:rsidRDefault="002A0276" w:rsidP="002A0276">
      <w:pPr>
        <w:pStyle w:val="ListParagraph"/>
        <w:numPr>
          <w:ilvl w:val="0"/>
          <w:numId w:val="4"/>
        </w:numPr>
        <w:spacing w:after="0" w:line="240" w:lineRule="auto"/>
        <w:ind w:left="1440"/>
        <w:rPr>
          <w:rFonts w:ascii="Arial" w:hAnsi="Arial"/>
          <w:color w:val="000000" w:themeColor="text1"/>
        </w:rPr>
      </w:pPr>
      <w:r>
        <w:rPr>
          <w:rFonts w:ascii="Arial" w:hAnsi="Arial"/>
          <w:color w:val="000000" w:themeColor="text1"/>
        </w:rPr>
        <w:t xml:space="preserve">Submitting final report on schedule summarizing tasks completed and deliverables met during the term of this </w:t>
      </w:r>
      <w:r w:rsidR="00A14A14">
        <w:rPr>
          <w:rFonts w:ascii="Arial" w:hAnsi="Arial"/>
          <w:color w:val="000000" w:themeColor="text1"/>
        </w:rPr>
        <w:t xml:space="preserve">Grant </w:t>
      </w:r>
      <w:r>
        <w:rPr>
          <w:rFonts w:ascii="Arial" w:hAnsi="Arial"/>
          <w:color w:val="000000" w:themeColor="text1"/>
        </w:rPr>
        <w:t>Agreement.</w:t>
      </w:r>
    </w:p>
    <w:p w14:paraId="6504DF2E" w14:textId="7BE67334" w:rsidR="002A0276" w:rsidRDefault="002A0276" w:rsidP="002A0276">
      <w:pPr>
        <w:pStyle w:val="ListParagraph"/>
        <w:numPr>
          <w:ilvl w:val="0"/>
          <w:numId w:val="4"/>
        </w:numPr>
        <w:spacing w:after="0" w:line="240" w:lineRule="auto"/>
        <w:ind w:left="1440"/>
        <w:rPr>
          <w:rFonts w:ascii="Arial" w:hAnsi="Arial"/>
        </w:rPr>
      </w:pPr>
      <w:r>
        <w:rPr>
          <w:rFonts w:ascii="Arial" w:hAnsi="Arial"/>
        </w:rPr>
        <w:lastRenderedPageBreak/>
        <w:t xml:space="preserve">Compiling and submitting invoices on schedule for </w:t>
      </w:r>
      <w:r w:rsidR="004C7E4F">
        <w:rPr>
          <w:rFonts w:ascii="Arial" w:hAnsi="Arial"/>
        </w:rPr>
        <w:t xml:space="preserve">payment </w:t>
      </w:r>
      <w:r>
        <w:rPr>
          <w:rFonts w:ascii="Arial" w:hAnsi="Arial"/>
        </w:rPr>
        <w:t>including supporting documents as scheduled and on time.</w:t>
      </w:r>
    </w:p>
    <w:p w14:paraId="06F2CEBE" w14:textId="63EE70A1" w:rsidR="002A0276" w:rsidRPr="00544049" w:rsidRDefault="002A0276" w:rsidP="002A0276">
      <w:pPr>
        <w:pStyle w:val="ListParagraph"/>
        <w:numPr>
          <w:ilvl w:val="0"/>
          <w:numId w:val="4"/>
        </w:numPr>
        <w:spacing w:after="0" w:line="240" w:lineRule="auto"/>
        <w:ind w:left="1440"/>
        <w:rPr>
          <w:rFonts w:ascii="Arial" w:hAnsi="Arial"/>
        </w:rPr>
      </w:pPr>
      <w:r w:rsidRPr="005B45A6">
        <w:rPr>
          <w:rFonts w:ascii="Arial" w:hAnsi="Arial"/>
        </w:rPr>
        <w:t>Maintain</w:t>
      </w:r>
      <w:r>
        <w:rPr>
          <w:rFonts w:ascii="Arial" w:hAnsi="Arial"/>
        </w:rPr>
        <w:t>ing</w:t>
      </w:r>
      <w:r w:rsidRPr="005B45A6">
        <w:rPr>
          <w:rFonts w:ascii="Arial" w:hAnsi="Arial"/>
        </w:rPr>
        <w:t xml:space="preserve"> an accounting system that accurately reflects all </w:t>
      </w:r>
      <w:r w:rsidRPr="00544049">
        <w:rPr>
          <w:rFonts w:ascii="Arial" w:hAnsi="Arial"/>
        </w:rPr>
        <w:t xml:space="preserve">fiscal transactions, </w:t>
      </w:r>
      <w:r w:rsidR="006D4414">
        <w:rPr>
          <w:rFonts w:ascii="Arial" w:hAnsi="Arial"/>
        </w:rPr>
        <w:t xml:space="preserve">and </w:t>
      </w:r>
      <w:r w:rsidRPr="00544049">
        <w:rPr>
          <w:rFonts w:ascii="Arial" w:hAnsi="Arial"/>
        </w:rPr>
        <w:t>provides a good audit trail and accounting data as specified in the Records Retention and Audit sections of Exhibit B.</w:t>
      </w:r>
    </w:p>
    <w:p w14:paraId="2BF1F922" w14:textId="77777777" w:rsidR="002A0276" w:rsidRPr="00544049" w:rsidRDefault="002A0276" w:rsidP="002A0276">
      <w:pPr>
        <w:pStyle w:val="ListParagraph"/>
        <w:numPr>
          <w:ilvl w:val="0"/>
          <w:numId w:val="4"/>
        </w:numPr>
        <w:spacing w:after="0" w:line="240" w:lineRule="auto"/>
        <w:ind w:left="1440"/>
        <w:rPr>
          <w:rFonts w:ascii="Arial" w:hAnsi="Arial"/>
        </w:rPr>
      </w:pPr>
      <w:r w:rsidRPr="00544049">
        <w:rPr>
          <w:rFonts w:ascii="Arial" w:hAnsi="Arial"/>
        </w:rPr>
        <w:t>Providing all required documents during an audit as specified in the Audit section of Exhibit B.</w:t>
      </w:r>
    </w:p>
    <w:p w14:paraId="6A4E776A" w14:textId="405594A1" w:rsidR="002A0276" w:rsidRDefault="002A0276" w:rsidP="002A0276">
      <w:pPr>
        <w:pStyle w:val="ListParagraph"/>
        <w:numPr>
          <w:ilvl w:val="0"/>
          <w:numId w:val="4"/>
        </w:numPr>
        <w:spacing w:after="0" w:line="240" w:lineRule="auto"/>
        <w:ind w:left="1440"/>
        <w:rPr>
          <w:rFonts w:ascii="Arial" w:hAnsi="Arial"/>
        </w:rPr>
      </w:pPr>
      <w:r w:rsidRPr="00544049">
        <w:rPr>
          <w:rFonts w:ascii="Arial" w:hAnsi="Arial"/>
        </w:rPr>
        <w:t>Retaining all records of all required documents as specified in the Records Retention section of Exhibit B.</w:t>
      </w:r>
    </w:p>
    <w:p w14:paraId="2E33C526" w14:textId="77777777" w:rsidR="002A0276" w:rsidRPr="00944121" w:rsidRDefault="002A0276" w:rsidP="00944121">
      <w:pPr>
        <w:pStyle w:val="ListParagraph"/>
        <w:spacing w:after="0" w:line="240" w:lineRule="auto"/>
        <w:ind w:left="1440"/>
        <w:rPr>
          <w:rFonts w:ascii="Arial" w:hAnsi="Arial"/>
        </w:rPr>
      </w:pPr>
    </w:p>
    <w:p w14:paraId="79E5815E" w14:textId="4D41A472" w:rsidR="002E3CB5" w:rsidRPr="00944121" w:rsidRDefault="004D66A6" w:rsidP="001E54DA">
      <w:pPr>
        <w:pStyle w:val="ListParagraph"/>
        <w:numPr>
          <w:ilvl w:val="0"/>
          <w:numId w:val="1"/>
        </w:numPr>
        <w:spacing w:after="0" w:line="240" w:lineRule="auto"/>
      </w:pPr>
      <w:r>
        <w:rPr>
          <w:rFonts w:ascii="Arial" w:hAnsi="Arial"/>
          <w:b/>
          <w:sz w:val="24"/>
          <w:szCs w:val="24"/>
        </w:rPr>
        <w:t>Document Submission</w:t>
      </w:r>
    </w:p>
    <w:p w14:paraId="45FB092A" w14:textId="003773C4" w:rsidR="00E96AC4" w:rsidRPr="007779A7" w:rsidRDefault="00E96AC4" w:rsidP="004D66A6">
      <w:pPr>
        <w:pStyle w:val="ListParagraph"/>
        <w:rPr>
          <w:rFonts w:ascii="Arial" w:hAnsi="Arial"/>
          <w:color w:val="000000" w:themeColor="text1"/>
        </w:rPr>
      </w:pPr>
    </w:p>
    <w:p w14:paraId="2F5AB896" w14:textId="1DC5C071" w:rsidR="00E96AC4" w:rsidRPr="00944121" w:rsidRDefault="00E96AC4" w:rsidP="00944121">
      <w:pPr>
        <w:pStyle w:val="ListParagraph"/>
        <w:numPr>
          <w:ilvl w:val="0"/>
          <w:numId w:val="58"/>
        </w:numPr>
        <w:rPr>
          <w:rFonts w:ascii="Arial" w:hAnsi="Arial"/>
          <w:b/>
          <w:color w:val="000000" w:themeColor="text1"/>
        </w:rPr>
      </w:pPr>
      <w:r w:rsidRPr="00944121">
        <w:rPr>
          <w:rFonts w:ascii="Arial" w:hAnsi="Arial"/>
          <w:b/>
          <w:color w:val="000000" w:themeColor="text1"/>
        </w:rPr>
        <w:t>Electronic Mail</w:t>
      </w:r>
    </w:p>
    <w:p w14:paraId="7AE6DD0B" w14:textId="77777777" w:rsidR="00E96AC4" w:rsidRPr="00533F93" w:rsidRDefault="00E96AC4" w:rsidP="004D66A6">
      <w:pPr>
        <w:pStyle w:val="ListParagraph"/>
        <w:rPr>
          <w:rFonts w:ascii="Arial" w:hAnsi="Arial" w:cs="Arial"/>
          <w:color w:val="000000" w:themeColor="text1"/>
        </w:rPr>
      </w:pPr>
    </w:p>
    <w:p w14:paraId="486B3585" w14:textId="1FB8303F" w:rsidR="004D66A6" w:rsidRPr="001E54DA" w:rsidRDefault="00E96AC4" w:rsidP="00E0786C">
      <w:pPr>
        <w:pStyle w:val="ListParagraph"/>
        <w:rPr>
          <w:rFonts w:ascii="Arial" w:hAnsi="Arial" w:cs="Arial"/>
          <w:color w:val="000000" w:themeColor="text1"/>
        </w:rPr>
      </w:pPr>
      <w:r>
        <w:rPr>
          <w:rFonts w:ascii="Arial" w:hAnsi="Arial" w:cs="Arial"/>
          <w:color w:val="000000" w:themeColor="text1"/>
        </w:rPr>
        <w:t>Please submit all documentation through electronic mail (email) unless another delivery method is required by this</w:t>
      </w:r>
      <w:r w:rsidR="00A14A14">
        <w:rPr>
          <w:rFonts w:ascii="Arial" w:hAnsi="Arial" w:cs="Arial"/>
          <w:color w:val="000000" w:themeColor="text1"/>
        </w:rPr>
        <w:t xml:space="preserve"> Grant</w:t>
      </w:r>
      <w:r>
        <w:rPr>
          <w:rFonts w:ascii="Arial" w:hAnsi="Arial" w:cs="Arial"/>
          <w:color w:val="000000" w:themeColor="text1"/>
        </w:rPr>
        <w:t xml:space="preserve"> Agreement. </w:t>
      </w:r>
      <w:r w:rsidR="001B197F" w:rsidRPr="001E54DA">
        <w:rPr>
          <w:rFonts w:ascii="Arial" w:hAnsi="Arial" w:cs="Arial"/>
          <w:color w:val="000000" w:themeColor="text1"/>
        </w:rPr>
        <w:t>C</w:t>
      </w:r>
      <w:r w:rsidR="004D66A6" w:rsidRPr="001E54DA">
        <w:rPr>
          <w:rFonts w:ascii="Arial" w:hAnsi="Arial" w:cs="Arial"/>
          <w:color w:val="000000" w:themeColor="text1"/>
        </w:rPr>
        <w:t xml:space="preserve">orrespondence and documents submitted through </w:t>
      </w:r>
      <w:r>
        <w:rPr>
          <w:rFonts w:ascii="Arial" w:hAnsi="Arial" w:cs="Arial"/>
          <w:color w:val="000000" w:themeColor="text1"/>
        </w:rPr>
        <w:t>email</w:t>
      </w:r>
      <w:r w:rsidR="004D66A6" w:rsidRPr="001E54DA">
        <w:rPr>
          <w:rFonts w:ascii="Arial" w:hAnsi="Arial" w:cs="Arial"/>
          <w:color w:val="000000" w:themeColor="text1"/>
        </w:rPr>
        <w:t xml:space="preserve"> must contain the Grant Agreement </w:t>
      </w:r>
      <w:r w:rsidR="00B677ED" w:rsidRPr="001E54DA">
        <w:rPr>
          <w:rFonts w:ascii="Arial" w:hAnsi="Arial" w:cs="Arial"/>
          <w:color w:val="000000" w:themeColor="text1"/>
        </w:rPr>
        <w:t>n</w:t>
      </w:r>
      <w:r w:rsidR="004D66A6" w:rsidRPr="001E54DA">
        <w:rPr>
          <w:rFonts w:ascii="Arial" w:hAnsi="Arial" w:cs="Arial"/>
          <w:color w:val="000000" w:themeColor="text1"/>
        </w:rPr>
        <w:t xml:space="preserve">umber and the Grantee’s </w:t>
      </w:r>
      <w:r w:rsidR="00B677ED" w:rsidRPr="001E54DA">
        <w:rPr>
          <w:rFonts w:ascii="Arial" w:hAnsi="Arial" w:cs="Arial"/>
          <w:color w:val="000000" w:themeColor="text1"/>
        </w:rPr>
        <w:t>n</w:t>
      </w:r>
      <w:r w:rsidR="004D66A6" w:rsidRPr="001E54DA">
        <w:rPr>
          <w:rFonts w:ascii="Arial" w:hAnsi="Arial" w:cs="Arial"/>
          <w:color w:val="000000" w:themeColor="text1"/>
        </w:rPr>
        <w:t>ame in the subject line.</w:t>
      </w:r>
      <w:r w:rsidR="00A84F0F" w:rsidRPr="001E54DA">
        <w:rPr>
          <w:rFonts w:ascii="Arial" w:hAnsi="Arial" w:cs="Arial"/>
          <w:color w:val="000000" w:themeColor="text1"/>
        </w:rPr>
        <w:t xml:space="preserve">  </w:t>
      </w:r>
    </w:p>
    <w:p w14:paraId="53F0FC44" w14:textId="32DF213B" w:rsidR="004D66A6" w:rsidRPr="00533F93" w:rsidRDefault="004D66A6" w:rsidP="004D66A6">
      <w:pPr>
        <w:pStyle w:val="ListParagraph"/>
        <w:rPr>
          <w:rFonts w:ascii="Arial" w:hAnsi="Arial" w:cs="Arial"/>
          <w:color w:val="000000" w:themeColor="text1"/>
        </w:rPr>
      </w:pPr>
    </w:p>
    <w:p w14:paraId="5F0AAB72" w14:textId="1396B03E" w:rsidR="004D66A6" w:rsidRPr="00944121" w:rsidRDefault="00F1390C" w:rsidP="00944121">
      <w:pPr>
        <w:pStyle w:val="ListParagraph"/>
        <w:numPr>
          <w:ilvl w:val="0"/>
          <w:numId w:val="58"/>
        </w:numPr>
        <w:rPr>
          <w:rFonts w:ascii="Arial" w:hAnsi="Arial"/>
          <w:b/>
          <w:color w:val="000000" w:themeColor="text1"/>
        </w:rPr>
      </w:pPr>
      <w:r w:rsidRPr="00944121">
        <w:rPr>
          <w:rFonts w:ascii="Arial" w:hAnsi="Arial"/>
          <w:b/>
          <w:color w:val="000000" w:themeColor="text1"/>
        </w:rPr>
        <w:t>Mail Service/Courier Service</w:t>
      </w:r>
    </w:p>
    <w:p w14:paraId="37602016" w14:textId="77777777" w:rsidR="004D66A6" w:rsidRPr="004D66A6" w:rsidRDefault="004D66A6" w:rsidP="004D66A6">
      <w:pPr>
        <w:pStyle w:val="ListParagraph"/>
        <w:rPr>
          <w:rFonts w:ascii="Arial" w:hAnsi="Arial" w:cs="Arial"/>
          <w:color w:val="000000" w:themeColor="text1"/>
        </w:rPr>
      </w:pPr>
    </w:p>
    <w:p w14:paraId="7DBBC681" w14:textId="6F7A1AB8" w:rsidR="004D66A6" w:rsidRPr="004D66A6" w:rsidRDefault="00E96AC4" w:rsidP="004D66A6">
      <w:pPr>
        <w:pStyle w:val="ListParagraph"/>
        <w:rPr>
          <w:rFonts w:ascii="Arial" w:hAnsi="Arial" w:cs="Arial"/>
          <w:color w:val="000000" w:themeColor="text1"/>
        </w:rPr>
      </w:pPr>
      <w:r>
        <w:rPr>
          <w:rFonts w:ascii="Arial" w:hAnsi="Arial" w:cs="Arial"/>
          <w:color w:val="000000" w:themeColor="text1"/>
        </w:rPr>
        <w:t xml:space="preserve">When required by this </w:t>
      </w:r>
      <w:r w:rsidR="00A14A14">
        <w:rPr>
          <w:rFonts w:ascii="Arial" w:hAnsi="Arial" w:cs="Arial"/>
          <w:color w:val="000000" w:themeColor="text1"/>
        </w:rPr>
        <w:t xml:space="preserve">Grant </w:t>
      </w:r>
      <w:r>
        <w:rPr>
          <w:rFonts w:ascii="Arial" w:hAnsi="Arial" w:cs="Arial"/>
          <w:color w:val="000000" w:themeColor="text1"/>
        </w:rPr>
        <w:t>Agreement, c</w:t>
      </w:r>
      <w:r w:rsidR="004D66A6" w:rsidRPr="004D66A6">
        <w:rPr>
          <w:rFonts w:ascii="Arial" w:hAnsi="Arial" w:cs="Arial"/>
          <w:color w:val="000000" w:themeColor="text1"/>
        </w:rPr>
        <w:t>orrespondence and documents submitted through mail</w:t>
      </w:r>
      <w:r w:rsidR="00D816E3">
        <w:rPr>
          <w:rFonts w:ascii="Arial" w:hAnsi="Arial" w:cs="Arial"/>
          <w:color w:val="000000" w:themeColor="text1"/>
        </w:rPr>
        <w:t>, certified mail</w:t>
      </w:r>
      <w:r w:rsidR="00F1390C">
        <w:rPr>
          <w:rFonts w:ascii="Arial" w:hAnsi="Arial" w:cs="Arial"/>
          <w:color w:val="000000" w:themeColor="text1"/>
        </w:rPr>
        <w:t xml:space="preserve"> or </w:t>
      </w:r>
      <w:r w:rsidR="00D17EE5">
        <w:rPr>
          <w:rFonts w:ascii="Arial" w:hAnsi="Arial" w:cs="Arial"/>
          <w:color w:val="000000" w:themeColor="text1"/>
        </w:rPr>
        <w:t>courier</w:t>
      </w:r>
      <w:r w:rsidR="00D816E3">
        <w:rPr>
          <w:rFonts w:ascii="Arial" w:hAnsi="Arial" w:cs="Arial"/>
          <w:color w:val="000000" w:themeColor="text1"/>
        </w:rPr>
        <w:t xml:space="preserve"> </w:t>
      </w:r>
      <w:r w:rsidR="00F1390C">
        <w:rPr>
          <w:rFonts w:ascii="Arial" w:hAnsi="Arial" w:cs="Arial"/>
          <w:color w:val="000000" w:themeColor="text1"/>
        </w:rPr>
        <w:t>service</w:t>
      </w:r>
      <w:r w:rsidR="00D816E3">
        <w:rPr>
          <w:rFonts w:ascii="Arial" w:hAnsi="Arial" w:cs="Arial"/>
          <w:color w:val="000000" w:themeColor="text1"/>
        </w:rPr>
        <w:t xml:space="preserve"> </w:t>
      </w:r>
      <w:r w:rsidR="004D66A6" w:rsidRPr="004D66A6">
        <w:rPr>
          <w:rFonts w:ascii="Arial" w:hAnsi="Arial" w:cs="Arial"/>
          <w:color w:val="000000" w:themeColor="text1"/>
        </w:rPr>
        <w:t>must use the following address:</w:t>
      </w:r>
    </w:p>
    <w:p w14:paraId="27BB2CE3" w14:textId="77777777" w:rsidR="004D66A6" w:rsidRPr="004D66A6" w:rsidRDefault="004D66A6" w:rsidP="004D66A6">
      <w:pPr>
        <w:pStyle w:val="ListParagraph"/>
        <w:rPr>
          <w:rFonts w:ascii="Arial" w:hAnsi="Arial" w:cs="Arial"/>
          <w:color w:val="000000" w:themeColor="text1"/>
        </w:rPr>
      </w:pPr>
    </w:p>
    <w:p w14:paraId="52B5DB34" w14:textId="77777777" w:rsidR="004D66A6" w:rsidRPr="004D66A6" w:rsidRDefault="004D66A6" w:rsidP="004D66A6">
      <w:pPr>
        <w:pStyle w:val="ListParagraph"/>
        <w:ind w:left="1440"/>
        <w:rPr>
          <w:rFonts w:ascii="Arial" w:hAnsi="Arial" w:cs="Arial"/>
          <w:color w:val="000000" w:themeColor="text1"/>
        </w:rPr>
      </w:pPr>
      <w:r w:rsidRPr="004D66A6">
        <w:rPr>
          <w:rFonts w:ascii="Arial" w:hAnsi="Arial" w:cs="Arial"/>
          <w:color w:val="000000" w:themeColor="text1"/>
        </w:rPr>
        <w:t>Department of Conservation</w:t>
      </w:r>
    </w:p>
    <w:p w14:paraId="25A73275" w14:textId="77777777" w:rsidR="004D66A6" w:rsidRPr="004D66A6" w:rsidRDefault="004D66A6" w:rsidP="004D66A6">
      <w:pPr>
        <w:pStyle w:val="ListParagraph"/>
        <w:ind w:left="1440"/>
        <w:rPr>
          <w:rFonts w:ascii="Arial" w:hAnsi="Arial" w:cs="Arial"/>
          <w:color w:val="000000" w:themeColor="text1"/>
        </w:rPr>
      </w:pPr>
      <w:r w:rsidRPr="004D66A6">
        <w:rPr>
          <w:rFonts w:ascii="Arial" w:hAnsi="Arial" w:cs="Arial"/>
          <w:color w:val="000000" w:themeColor="text1"/>
        </w:rPr>
        <w:t>Division of Land Resource Protection</w:t>
      </w:r>
    </w:p>
    <w:p w14:paraId="1A4780CE" w14:textId="77777777" w:rsidR="004D66A6" w:rsidRPr="004D66A6" w:rsidRDefault="004D66A6" w:rsidP="004D66A6">
      <w:pPr>
        <w:pStyle w:val="ListParagraph"/>
        <w:ind w:left="1440"/>
        <w:rPr>
          <w:rFonts w:ascii="Arial" w:hAnsi="Arial" w:cs="Arial"/>
          <w:color w:val="000000" w:themeColor="text1"/>
        </w:rPr>
      </w:pPr>
      <w:r w:rsidRPr="004D66A6">
        <w:rPr>
          <w:rFonts w:ascii="Arial" w:hAnsi="Arial" w:cs="Arial"/>
          <w:color w:val="000000" w:themeColor="text1"/>
        </w:rPr>
        <w:t xml:space="preserve">Attn: </w:t>
      </w:r>
      <w:r w:rsidRPr="00944121">
        <w:rPr>
          <w:rFonts w:ascii="Arial" w:hAnsi="Arial"/>
          <w:color w:val="000000" w:themeColor="text1"/>
          <w:highlight w:val="yellow"/>
        </w:rPr>
        <w:t>[Grant Manager’s Name – Grant Agreement Number]</w:t>
      </w:r>
    </w:p>
    <w:p w14:paraId="4425318F" w14:textId="27B1E424" w:rsidR="004D66A6" w:rsidRPr="004D66A6" w:rsidRDefault="004D66A6" w:rsidP="004D66A6">
      <w:pPr>
        <w:pStyle w:val="ListParagraph"/>
        <w:ind w:left="1440"/>
        <w:rPr>
          <w:rFonts w:ascii="Arial" w:hAnsi="Arial" w:cs="Arial"/>
          <w:color w:val="000000" w:themeColor="text1"/>
        </w:rPr>
      </w:pPr>
      <w:r w:rsidRPr="004D66A6">
        <w:rPr>
          <w:rFonts w:ascii="Arial" w:hAnsi="Arial" w:cs="Arial"/>
          <w:color w:val="000000" w:themeColor="text1"/>
        </w:rPr>
        <w:t xml:space="preserve">801 K Street, </w:t>
      </w:r>
      <w:r w:rsidR="00E6414B">
        <w:rPr>
          <w:rFonts w:ascii="Arial" w:hAnsi="Arial" w:cs="Arial"/>
          <w:color w:val="000000" w:themeColor="text1"/>
        </w:rPr>
        <w:t>14th</w:t>
      </w:r>
      <w:r w:rsidR="00105476">
        <w:rPr>
          <w:rFonts w:ascii="Arial" w:hAnsi="Arial" w:cs="Arial"/>
          <w:color w:val="000000" w:themeColor="text1"/>
        </w:rPr>
        <w:t xml:space="preserve"> Floor, </w:t>
      </w:r>
      <w:r w:rsidRPr="00E6414B">
        <w:rPr>
          <w:rFonts w:ascii="Arial" w:hAnsi="Arial" w:cs="Arial"/>
          <w:color w:val="000000" w:themeColor="text1"/>
        </w:rPr>
        <w:t xml:space="preserve">MS </w:t>
      </w:r>
      <w:r w:rsidR="00E6414B" w:rsidRPr="00E6414B">
        <w:rPr>
          <w:rFonts w:ascii="Arial" w:hAnsi="Arial" w:cs="Arial"/>
          <w:color w:val="000000" w:themeColor="text1"/>
        </w:rPr>
        <w:t>14-15</w:t>
      </w:r>
    </w:p>
    <w:p w14:paraId="741C3736" w14:textId="3905416F" w:rsidR="00E96AC4" w:rsidRPr="00D35AD5" w:rsidRDefault="00D35AD5" w:rsidP="00D35AD5">
      <w:pPr>
        <w:pStyle w:val="ListParagraph"/>
        <w:spacing w:after="0" w:line="240" w:lineRule="auto"/>
        <w:ind w:left="1440"/>
        <w:rPr>
          <w:rFonts w:ascii="Arial" w:hAnsi="Arial" w:cs="Arial"/>
          <w:color w:val="000000" w:themeColor="text1"/>
        </w:rPr>
      </w:pPr>
      <w:r>
        <w:rPr>
          <w:rFonts w:ascii="Arial" w:hAnsi="Arial" w:cs="Arial"/>
          <w:color w:val="000000" w:themeColor="text1"/>
        </w:rPr>
        <w:t>Sacramento, CA 95814</w:t>
      </w:r>
    </w:p>
    <w:p w14:paraId="22B1E7E2" w14:textId="77777777" w:rsidR="00E96AC4" w:rsidRPr="00944121" w:rsidRDefault="00E96AC4" w:rsidP="001E54DA">
      <w:pPr>
        <w:pStyle w:val="ListParagraph"/>
        <w:spacing w:after="0" w:line="240" w:lineRule="auto"/>
        <w:rPr>
          <w:rFonts w:ascii="Arial" w:hAnsi="Arial"/>
          <w:b/>
          <w:sz w:val="24"/>
        </w:rPr>
      </w:pPr>
    </w:p>
    <w:p w14:paraId="49217C69" w14:textId="3665916F" w:rsidR="00E96AC4" w:rsidRPr="00944121" w:rsidRDefault="00E96AC4" w:rsidP="001E54DA">
      <w:pPr>
        <w:pStyle w:val="ListParagraph"/>
        <w:numPr>
          <w:ilvl w:val="0"/>
          <w:numId w:val="1"/>
        </w:numPr>
        <w:spacing w:after="0" w:line="240" w:lineRule="auto"/>
        <w:rPr>
          <w:rFonts w:ascii="Arial" w:hAnsi="Arial"/>
        </w:rPr>
      </w:pPr>
      <w:r>
        <w:rPr>
          <w:rFonts w:ascii="Arial" w:hAnsi="Arial"/>
          <w:b/>
          <w:sz w:val="24"/>
          <w:szCs w:val="24"/>
        </w:rPr>
        <w:t>Reporting Requirements</w:t>
      </w:r>
    </w:p>
    <w:p w14:paraId="699A0A6B" w14:textId="77777777" w:rsidR="0052758C" w:rsidRPr="00944121" w:rsidRDefault="0052758C" w:rsidP="00944121">
      <w:pPr>
        <w:pStyle w:val="ListParagraph"/>
        <w:spacing w:after="0" w:line="240" w:lineRule="auto"/>
      </w:pPr>
    </w:p>
    <w:p w14:paraId="2BB309B5" w14:textId="3B1E44EF" w:rsidR="006C20B0" w:rsidRPr="00944121" w:rsidRDefault="000B19C0" w:rsidP="00DC4CD7">
      <w:pPr>
        <w:pStyle w:val="ListParagraph"/>
      </w:pPr>
      <w:bookmarkStart w:id="4" w:name="_Hlk510685248"/>
      <w:r>
        <w:rPr>
          <w:rFonts w:ascii="Arial" w:hAnsi="Arial"/>
        </w:rPr>
        <w:t>The Grantee is required to monitor and review all work performed to meet scheduled deliverables</w:t>
      </w:r>
      <w:r w:rsidR="006D4414">
        <w:rPr>
          <w:rFonts w:ascii="Arial" w:hAnsi="Arial"/>
        </w:rPr>
        <w:t>. The Grantee must</w:t>
      </w:r>
      <w:r>
        <w:rPr>
          <w:rFonts w:ascii="Arial" w:hAnsi="Arial"/>
        </w:rPr>
        <w:t xml:space="preserve"> provide </w:t>
      </w:r>
      <w:r w:rsidR="00660F93">
        <w:rPr>
          <w:rFonts w:ascii="Arial" w:hAnsi="Arial"/>
        </w:rPr>
        <w:t>a final report</w:t>
      </w:r>
      <w:r w:rsidR="006D4414">
        <w:rPr>
          <w:rFonts w:ascii="Arial" w:hAnsi="Arial"/>
        </w:rPr>
        <w:t xml:space="preserve"> and</w:t>
      </w:r>
      <w:r w:rsidR="00660F93">
        <w:rPr>
          <w:rFonts w:ascii="Arial" w:hAnsi="Arial"/>
        </w:rPr>
        <w:t xml:space="preserve"> ensure the p</w:t>
      </w:r>
      <w:r>
        <w:rPr>
          <w:rFonts w:ascii="Arial" w:hAnsi="Arial"/>
        </w:rPr>
        <w:t>roject</w:t>
      </w:r>
      <w:r w:rsidR="00660F93">
        <w:rPr>
          <w:rFonts w:ascii="Arial" w:hAnsi="Arial"/>
        </w:rPr>
        <w:t xml:space="preserve"> is completed</w:t>
      </w:r>
      <w:r>
        <w:rPr>
          <w:rFonts w:ascii="Arial" w:hAnsi="Arial"/>
        </w:rPr>
        <w:t xml:space="preserve"> on schedule </w:t>
      </w:r>
      <w:r w:rsidR="00015005">
        <w:rPr>
          <w:rFonts w:ascii="Arial" w:hAnsi="Arial"/>
        </w:rPr>
        <w:t>and</w:t>
      </w:r>
      <w:r>
        <w:rPr>
          <w:rFonts w:ascii="Arial" w:hAnsi="Arial"/>
        </w:rPr>
        <w:t xml:space="preserve"> within budget in accordance with this</w:t>
      </w:r>
      <w:r w:rsidR="00A14A14">
        <w:rPr>
          <w:rFonts w:ascii="Arial" w:hAnsi="Arial"/>
        </w:rPr>
        <w:t xml:space="preserve"> Grant</w:t>
      </w:r>
      <w:r>
        <w:rPr>
          <w:rFonts w:ascii="Arial" w:hAnsi="Arial"/>
        </w:rPr>
        <w:t xml:space="preserve"> Agreement</w:t>
      </w:r>
      <w:r w:rsidR="0036048B">
        <w:rPr>
          <w:rFonts w:ascii="Arial" w:hAnsi="Arial"/>
        </w:rPr>
        <w:t>.</w:t>
      </w:r>
      <w:bookmarkEnd w:id="4"/>
      <w:r w:rsidR="00A30E7D">
        <w:rPr>
          <w:rFonts w:ascii="Arial" w:hAnsi="Arial"/>
        </w:rPr>
        <w:t xml:space="preserve"> </w:t>
      </w:r>
    </w:p>
    <w:p w14:paraId="2991A4C4" w14:textId="77777777" w:rsidR="00455125" w:rsidRDefault="00455125" w:rsidP="00797A0C">
      <w:pPr>
        <w:pStyle w:val="ListParagraph"/>
        <w:rPr>
          <w:rFonts w:ascii="Arial" w:hAnsi="Arial"/>
        </w:rPr>
      </w:pPr>
    </w:p>
    <w:p w14:paraId="6EB1CD03" w14:textId="7F2BD246" w:rsidR="00E105CC" w:rsidRDefault="000548AC" w:rsidP="00944121">
      <w:pPr>
        <w:pStyle w:val="ListParagraph"/>
        <w:numPr>
          <w:ilvl w:val="0"/>
          <w:numId w:val="59"/>
        </w:numPr>
        <w:spacing w:before="240"/>
        <w:ind w:left="1080"/>
        <w:contextualSpacing w:val="0"/>
        <w:rPr>
          <w:rFonts w:ascii="Arial" w:hAnsi="Arial"/>
        </w:rPr>
      </w:pPr>
      <w:r>
        <w:rPr>
          <w:rFonts w:ascii="Arial" w:hAnsi="Arial"/>
        </w:rPr>
        <w:t>The</w:t>
      </w:r>
      <w:r w:rsidR="00B677ED">
        <w:rPr>
          <w:rFonts w:ascii="Arial" w:hAnsi="Arial"/>
        </w:rPr>
        <w:t xml:space="preserve"> final report </w:t>
      </w:r>
      <w:r w:rsidR="006C20B0" w:rsidRPr="00F340D0">
        <w:rPr>
          <w:rFonts w:ascii="Arial" w:hAnsi="Arial"/>
        </w:rPr>
        <w:t xml:space="preserve">must be </w:t>
      </w:r>
      <w:r w:rsidR="00660F93" w:rsidRPr="00F340D0">
        <w:rPr>
          <w:rFonts w:ascii="Arial" w:hAnsi="Arial"/>
        </w:rPr>
        <w:t>completed using t</w:t>
      </w:r>
      <w:r w:rsidR="000D0F94" w:rsidRPr="00F340D0">
        <w:rPr>
          <w:rFonts w:ascii="Arial" w:hAnsi="Arial"/>
        </w:rPr>
        <w:t>he</w:t>
      </w:r>
      <w:r w:rsidR="00660F93" w:rsidRPr="00F340D0">
        <w:rPr>
          <w:rFonts w:ascii="Arial" w:hAnsi="Arial"/>
        </w:rPr>
        <w:t xml:space="preserve"> </w:t>
      </w:r>
      <w:r w:rsidR="00701038" w:rsidRPr="00F340D0">
        <w:rPr>
          <w:rFonts w:ascii="Arial" w:hAnsi="Arial"/>
        </w:rPr>
        <w:t xml:space="preserve">reporting </w:t>
      </w:r>
      <w:r w:rsidR="001410DF" w:rsidRPr="00F340D0">
        <w:rPr>
          <w:rFonts w:ascii="Arial" w:hAnsi="Arial"/>
        </w:rPr>
        <w:t>template</w:t>
      </w:r>
      <w:r w:rsidR="009517F5" w:rsidRPr="00F340D0">
        <w:rPr>
          <w:rFonts w:ascii="Arial" w:hAnsi="Arial"/>
        </w:rPr>
        <w:t xml:space="preserve"> included in this </w:t>
      </w:r>
      <w:r w:rsidR="00A14A14">
        <w:rPr>
          <w:rFonts w:ascii="Arial" w:hAnsi="Arial"/>
        </w:rPr>
        <w:t xml:space="preserve">Grant </w:t>
      </w:r>
      <w:r w:rsidR="009517F5" w:rsidRPr="00F340D0">
        <w:rPr>
          <w:rFonts w:ascii="Arial" w:hAnsi="Arial"/>
        </w:rPr>
        <w:t>Agreement</w:t>
      </w:r>
      <w:r w:rsidR="00660F93" w:rsidRPr="00F340D0">
        <w:rPr>
          <w:rFonts w:ascii="Arial" w:hAnsi="Arial"/>
        </w:rPr>
        <w:t xml:space="preserve"> </w:t>
      </w:r>
      <w:r w:rsidR="00E26FC6" w:rsidRPr="00F340D0">
        <w:rPr>
          <w:rFonts w:ascii="Arial" w:hAnsi="Arial"/>
        </w:rPr>
        <w:t xml:space="preserve">(Attachment </w:t>
      </w:r>
      <w:r w:rsidR="009D5DE3">
        <w:rPr>
          <w:rFonts w:ascii="Arial" w:hAnsi="Arial"/>
        </w:rPr>
        <w:t>3</w:t>
      </w:r>
      <w:r w:rsidR="00091297" w:rsidRPr="00F340D0">
        <w:rPr>
          <w:rFonts w:ascii="Arial" w:hAnsi="Arial"/>
        </w:rPr>
        <w:t>).</w:t>
      </w:r>
    </w:p>
    <w:p w14:paraId="0330DD75" w14:textId="77777777" w:rsidR="008B6439" w:rsidRDefault="00466334" w:rsidP="006A5717">
      <w:pPr>
        <w:pStyle w:val="ListParagraph"/>
        <w:numPr>
          <w:ilvl w:val="0"/>
          <w:numId w:val="59"/>
        </w:numPr>
        <w:spacing w:before="240"/>
        <w:ind w:left="1080"/>
        <w:contextualSpacing w:val="0"/>
        <w:rPr>
          <w:rFonts w:ascii="Arial" w:hAnsi="Arial"/>
        </w:rPr>
      </w:pPr>
      <w:bookmarkStart w:id="5" w:name="_Hlk531956661"/>
      <w:r>
        <w:rPr>
          <w:rFonts w:ascii="Arial" w:hAnsi="Arial"/>
        </w:rPr>
        <w:t>Grantee is required to report the employment outcomes for projects if the total grant award is $1 million or more</w:t>
      </w:r>
      <w:bookmarkEnd w:id="5"/>
      <w:r>
        <w:rPr>
          <w:rFonts w:ascii="Arial" w:hAnsi="Arial"/>
        </w:rPr>
        <w:t xml:space="preserve">. </w:t>
      </w:r>
    </w:p>
    <w:p w14:paraId="6AE2EA3E" w14:textId="6A5CBFA4" w:rsidR="008B6439" w:rsidRDefault="003D29E4" w:rsidP="006A5717">
      <w:pPr>
        <w:pStyle w:val="ListParagraph"/>
        <w:numPr>
          <w:ilvl w:val="1"/>
          <w:numId w:val="59"/>
        </w:numPr>
        <w:spacing w:before="240"/>
        <w:contextualSpacing w:val="0"/>
        <w:rPr>
          <w:rFonts w:ascii="Arial" w:hAnsi="Arial"/>
        </w:rPr>
      </w:pPr>
      <w:r w:rsidRPr="003D29E4">
        <w:rPr>
          <w:rFonts w:ascii="Arial" w:hAnsi="Arial"/>
        </w:rPr>
        <w:t>Employment outcomes include</w:t>
      </w:r>
      <w:r w:rsidR="008B6439">
        <w:rPr>
          <w:rFonts w:ascii="Arial" w:hAnsi="Arial"/>
        </w:rPr>
        <w:t>:</w:t>
      </w:r>
    </w:p>
    <w:p w14:paraId="04BE5555" w14:textId="41A693FA"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the job cl</w:t>
      </w:r>
      <w:r w:rsidR="008B6439">
        <w:rPr>
          <w:rFonts w:ascii="Arial" w:hAnsi="Arial"/>
        </w:rPr>
        <w:t>assification or trade supported;</w:t>
      </w:r>
    </w:p>
    <w:p w14:paraId="20FD73A8" w14:textId="2E87B14B" w:rsidR="008B6439" w:rsidRDefault="008B6439" w:rsidP="006A5717">
      <w:pPr>
        <w:pStyle w:val="ListParagraph"/>
        <w:numPr>
          <w:ilvl w:val="2"/>
          <w:numId w:val="59"/>
        </w:numPr>
        <w:spacing w:after="0" w:line="240" w:lineRule="auto"/>
        <w:contextualSpacing w:val="0"/>
        <w:rPr>
          <w:rFonts w:ascii="Arial" w:hAnsi="Arial"/>
        </w:rPr>
      </w:pPr>
      <w:r>
        <w:rPr>
          <w:rFonts w:ascii="Arial" w:hAnsi="Arial"/>
        </w:rPr>
        <w:t>any job training credentials;</w:t>
      </w:r>
    </w:p>
    <w:p w14:paraId="390BC291" w14:textId="26A94B10"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the number of jobs provided per classification</w:t>
      </w:r>
      <w:r w:rsidR="008B6439">
        <w:rPr>
          <w:rFonts w:ascii="Arial" w:hAnsi="Arial"/>
        </w:rPr>
        <w:t>;</w:t>
      </w:r>
    </w:p>
    <w:p w14:paraId="7A7D8280" w14:textId="47B15CDC"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lastRenderedPageBreak/>
        <w:t>the number of jobs provided to employees from priority populations</w:t>
      </w:r>
      <w:r w:rsidR="008B6439">
        <w:rPr>
          <w:rFonts w:ascii="Arial" w:hAnsi="Arial"/>
        </w:rPr>
        <w:t>;</w:t>
      </w:r>
    </w:p>
    <w:p w14:paraId="5AAB6D28" w14:textId="7A4438AA"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total hours worked on the project</w:t>
      </w:r>
      <w:r w:rsidR="008B6439">
        <w:rPr>
          <w:rFonts w:ascii="Arial" w:hAnsi="Arial"/>
        </w:rPr>
        <w:t>;</w:t>
      </w:r>
    </w:p>
    <w:p w14:paraId="19057933" w14:textId="263EBC4F"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total hours worked by employees from priority populations</w:t>
      </w:r>
      <w:r w:rsidR="008B6439">
        <w:rPr>
          <w:rFonts w:ascii="Arial" w:hAnsi="Arial"/>
        </w:rPr>
        <w:t>;</w:t>
      </w:r>
    </w:p>
    <w:p w14:paraId="34632736" w14:textId="4FCAE190"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average hourly wage</w:t>
      </w:r>
      <w:r w:rsidR="008B6439">
        <w:rPr>
          <w:rFonts w:ascii="Arial" w:hAnsi="Arial"/>
        </w:rPr>
        <w:t>;</w:t>
      </w:r>
    </w:p>
    <w:p w14:paraId="0EA1CCBD" w14:textId="353C3A5D"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average hourly wage for employees from priority populations</w:t>
      </w:r>
      <w:r w:rsidR="008B6439">
        <w:rPr>
          <w:rFonts w:ascii="Arial" w:hAnsi="Arial"/>
        </w:rPr>
        <w:t>;</w:t>
      </w:r>
    </w:p>
    <w:p w14:paraId="34EFA579" w14:textId="351C097C" w:rsidR="008B6439" w:rsidRDefault="003D29E4" w:rsidP="006A5717">
      <w:pPr>
        <w:pStyle w:val="ListParagraph"/>
        <w:numPr>
          <w:ilvl w:val="2"/>
          <w:numId w:val="59"/>
        </w:numPr>
        <w:spacing w:after="0" w:line="240" w:lineRule="auto"/>
        <w:contextualSpacing w:val="0"/>
        <w:rPr>
          <w:rFonts w:ascii="Arial" w:hAnsi="Arial"/>
        </w:rPr>
      </w:pPr>
      <w:r w:rsidRPr="003D29E4">
        <w:rPr>
          <w:rFonts w:ascii="Arial" w:hAnsi="Arial"/>
        </w:rPr>
        <w:t>total number of workers that compl</w:t>
      </w:r>
      <w:r w:rsidR="008B6439">
        <w:rPr>
          <w:rFonts w:ascii="Arial" w:hAnsi="Arial"/>
        </w:rPr>
        <w:t>eted job training (if relevant);</w:t>
      </w:r>
    </w:p>
    <w:p w14:paraId="3F27C027" w14:textId="7CC7A024" w:rsidR="008B6439" w:rsidRDefault="008B6439" w:rsidP="006A5717">
      <w:pPr>
        <w:pStyle w:val="ListParagraph"/>
        <w:numPr>
          <w:ilvl w:val="2"/>
          <w:numId w:val="59"/>
        </w:numPr>
        <w:spacing w:after="0" w:line="240" w:lineRule="auto"/>
        <w:contextualSpacing w:val="0"/>
        <w:rPr>
          <w:rFonts w:ascii="Arial" w:hAnsi="Arial"/>
        </w:rPr>
      </w:pPr>
      <w:r>
        <w:rPr>
          <w:rFonts w:ascii="Arial" w:hAnsi="Arial"/>
        </w:rPr>
        <w:t xml:space="preserve">a description of job quality; and </w:t>
      </w:r>
    </w:p>
    <w:p w14:paraId="261E25FE" w14:textId="0291B6F1" w:rsidR="008B6439" w:rsidRDefault="008B6439" w:rsidP="006A5717">
      <w:pPr>
        <w:pStyle w:val="ListParagraph"/>
        <w:numPr>
          <w:ilvl w:val="2"/>
          <w:numId w:val="59"/>
        </w:numPr>
        <w:spacing w:after="0" w:line="240" w:lineRule="auto"/>
        <w:contextualSpacing w:val="0"/>
        <w:rPr>
          <w:rFonts w:ascii="Arial" w:hAnsi="Arial"/>
        </w:rPr>
      </w:pPr>
      <w:r>
        <w:rPr>
          <w:rFonts w:ascii="Arial" w:hAnsi="Arial"/>
        </w:rPr>
        <w:t xml:space="preserve">any other information required by the California Air Resources Board. </w:t>
      </w:r>
      <w:r w:rsidR="003D29E4" w:rsidRPr="003D29E4">
        <w:rPr>
          <w:rFonts w:ascii="Arial" w:hAnsi="Arial"/>
        </w:rPr>
        <w:t xml:space="preserve"> </w:t>
      </w:r>
    </w:p>
    <w:p w14:paraId="67BFF6EE" w14:textId="68ABE933" w:rsidR="00466334" w:rsidRDefault="003D29E4" w:rsidP="006A5717">
      <w:pPr>
        <w:pStyle w:val="ListParagraph"/>
        <w:numPr>
          <w:ilvl w:val="1"/>
          <w:numId w:val="59"/>
        </w:numPr>
        <w:spacing w:before="240"/>
        <w:contextualSpacing w:val="0"/>
        <w:rPr>
          <w:rFonts w:ascii="Arial" w:hAnsi="Arial"/>
        </w:rPr>
      </w:pPr>
      <w:r w:rsidRPr="003D29E4">
        <w:rPr>
          <w:rFonts w:ascii="Arial" w:hAnsi="Arial"/>
        </w:rPr>
        <w:t xml:space="preserve">Additional information is available on the jobs tab of the </w:t>
      </w:r>
      <w:proofErr w:type="spellStart"/>
      <w:r w:rsidRPr="003D29E4">
        <w:rPr>
          <w:rFonts w:ascii="Arial" w:hAnsi="Arial"/>
        </w:rPr>
        <w:t>SALC</w:t>
      </w:r>
      <w:proofErr w:type="spellEnd"/>
      <w:r w:rsidRPr="003D29E4">
        <w:rPr>
          <w:rFonts w:ascii="Arial" w:hAnsi="Arial"/>
        </w:rPr>
        <w:t xml:space="preserve"> Program </w:t>
      </w:r>
      <w:proofErr w:type="spellStart"/>
      <w:r w:rsidRPr="003D29E4">
        <w:rPr>
          <w:rFonts w:ascii="Arial" w:hAnsi="Arial"/>
        </w:rPr>
        <w:t>CCIRTS</w:t>
      </w:r>
      <w:proofErr w:type="spellEnd"/>
      <w:r w:rsidRPr="003D29E4">
        <w:rPr>
          <w:rFonts w:ascii="Arial" w:hAnsi="Arial"/>
        </w:rPr>
        <w:t xml:space="preserve"> reporting template available at: https://ww2.arb.ca.gov/resources/documents/cci-quantification-benefits-and-reporting-materials.</w:t>
      </w:r>
    </w:p>
    <w:p w14:paraId="2E4CD653" w14:textId="208B9C76" w:rsidR="00646826" w:rsidRPr="00E105CC" w:rsidRDefault="00646826" w:rsidP="00646826">
      <w:pPr>
        <w:pStyle w:val="ListParagraph"/>
        <w:numPr>
          <w:ilvl w:val="0"/>
          <w:numId w:val="59"/>
        </w:numPr>
        <w:spacing w:before="240"/>
        <w:ind w:left="1080"/>
        <w:contextualSpacing w:val="0"/>
        <w:rPr>
          <w:rFonts w:ascii="Arial" w:hAnsi="Arial"/>
        </w:rPr>
      </w:pPr>
      <w:r w:rsidRPr="001E54DA">
        <w:rPr>
          <w:rFonts w:ascii="Arial" w:hAnsi="Arial"/>
        </w:rPr>
        <w:t xml:space="preserve">If the project falls </w:t>
      </w:r>
      <w:r w:rsidR="00726926">
        <w:rPr>
          <w:rFonts w:ascii="Arial" w:hAnsi="Arial"/>
        </w:rPr>
        <w:t xml:space="preserve">substantially </w:t>
      </w:r>
      <w:r w:rsidR="002D2801">
        <w:rPr>
          <w:rFonts w:ascii="Arial" w:hAnsi="Arial"/>
        </w:rPr>
        <w:t>behind the implementat</w:t>
      </w:r>
      <w:r w:rsidR="00681E3C">
        <w:rPr>
          <w:rFonts w:ascii="Arial" w:hAnsi="Arial"/>
        </w:rPr>
        <w:t>ion schedule</w:t>
      </w:r>
      <w:r w:rsidR="00693B5E">
        <w:rPr>
          <w:rFonts w:ascii="Arial" w:hAnsi="Arial"/>
        </w:rPr>
        <w:t xml:space="preserve"> agreed to between it and the Department</w:t>
      </w:r>
      <w:r>
        <w:rPr>
          <w:rFonts w:ascii="Arial" w:hAnsi="Arial"/>
        </w:rPr>
        <w:t xml:space="preserve">, </w:t>
      </w:r>
      <w:r w:rsidRPr="001E54DA">
        <w:rPr>
          <w:rFonts w:ascii="Arial" w:hAnsi="Arial"/>
        </w:rPr>
        <w:t xml:space="preserve">the </w:t>
      </w:r>
      <w:r w:rsidR="002D2801">
        <w:rPr>
          <w:rFonts w:ascii="Arial" w:hAnsi="Arial"/>
        </w:rPr>
        <w:t xml:space="preserve">Department may require </w:t>
      </w:r>
      <w:r w:rsidRPr="001E54DA">
        <w:rPr>
          <w:rFonts w:ascii="Arial" w:hAnsi="Arial"/>
        </w:rPr>
        <w:t xml:space="preserve">Grantee </w:t>
      </w:r>
      <w:r w:rsidR="002D2801">
        <w:rPr>
          <w:rFonts w:ascii="Arial" w:hAnsi="Arial"/>
        </w:rPr>
        <w:t xml:space="preserve">to </w:t>
      </w:r>
      <w:r w:rsidRPr="001E54DA">
        <w:rPr>
          <w:rFonts w:ascii="Arial" w:hAnsi="Arial"/>
        </w:rPr>
        <w:t xml:space="preserve">submit quarterly Progress Reports for the remainder of the Grant Term, unless or until this requirement is deemed to be no longer necessary by the Department. The initial Progress Report must explain why the project is behind schedule, provide an updated </w:t>
      </w:r>
      <w:r w:rsidR="009B6315">
        <w:rPr>
          <w:rFonts w:ascii="Arial" w:hAnsi="Arial"/>
        </w:rPr>
        <w:t>i</w:t>
      </w:r>
      <w:r w:rsidRPr="001E54DA">
        <w:rPr>
          <w:rFonts w:ascii="Arial" w:hAnsi="Arial"/>
        </w:rPr>
        <w:t xml:space="preserve">mplementation </w:t>
      </w:r>
      <w:r w:rsidR="009B6315">
        <w:rPr>
          <w:rFonts w:ascii="Arial" w:hAnsi="Arial"/>
        </w:rPr>
        <w:t>s</w:t>
      </w:r>
      <w:r w:rsidRPr="001E54DA">
        <w:rPr>
          <w:rFonts w:ascii="Arial" w:hAnsi="Arial"/>
        </w:rPr>
        <w:t>chedule to address the delay, and describe the steps being taken to ensure that the project is continuing to move towards completion within the Grant Term. Subsequent Progress Reports shall detail the Grantee’s progress toward completing the acquisition in a timely matter.</w:t>
      </w:r>
      <w:r w:rsidRPr="00E105CC">
        <w:rPr>
          <w:rFonts w:ascii="Arial" w:hAnsi="Arial"/>
        </w:rPr>
        <w:t xml:space="preserve"> </w:t>
      </w:r>
    </w:p>
    <w:p w14:paraId="1956A631" w14:textId="6A22CB4C" w:rsidR="00660F93" w:rsidRPr="007226C4" w:rsidRDefault="00660F93" w:rsidP="00944121">
      <w:pPr>
        <w:pStyle w:val="ListParagraph"/>
        <w:numPr>
          <w:ilvl w:val="0"/>
          <w:numId w:val="59"/>
        </w:numPr>
        <w:spacing w:before="240"/>
        <w:ind w:left="1080"/>
        <w:contextualSpacing w:val="0"/>
        <w:rPr>
          <w:rFonts w:ascii="Arial" w:hAnsi="Arial"/>
        </w:rPr>
      </w:pPr>
      <w:r>
        <w:rPr>
          <w:rFonts w:ascii="Arial" w:hAnsi="Arial"/>
        </w:rPr>
        <w:t xml:space="preserve">All reports must be submitted </w:t>
      </w:r>
      <w:r w:rsidR="00606A1D">
        <w:rPr>
          <w:rFonts w:ascii="Arial" w:hAnsi="Arial"/>
        </w:rPr>
        <w:t xml:space="preserve">to </w:t>
      </w:r>
      <w:r w:rsidR="002E3CB5">
        <w:rPr>
          <w:rFonts w:ascii="Arial" w:hAnsi="Arial"/>
        </w:rPr>
        <w:t>Grant Manager</w:t>
      </w:r>
      <w:r w:rsidR="00374D5E" w:rsidRPr="00374D5E">
        <w:rPr>
          <w:rFonts w:ascii="Arial" w:hAnsi="Arial"/>
        </w:rPr>
        <w:t xml:space="preserve"> </w:t>
      </w:r>
      <w:r>
        <w:rPr>
          <w:rFonts w:ascii="Arial" w:hAnsi="Arial"/>
        </w:rPr>
        <w:t xml:space="preserve">on the </w:t>
      </w:r>
      <w:r w:rsidR="00E2619B">
        <w:rPr>
          <w:rFonts w:ascii="Arial" w:hAnsi="Arial"/>
        </w:rPr>
        <w:t xml:space="preserve">required </w:t>
      </w:r>
      <w:r>
        <w:rPr>
          <w:rFonts w:ascii="Arial" w:hAnsi="Arial"/>
        </w:rPr>
        <w:t xml:space="preserve">due </w:t>
      </w:r>
      <w:r w:rsidR="00E2619B">
        <w:rPr>
          <w:rFonts w:ascii="Arial" w:hAnsi="Arial"/>
        </w:rPr>
        <w:t>date.</w:t>
      </w:r>
      <w:r w:rsidR="00E26FC6">
        <w:rPr>
          <w:rFonts w:ascii="Arial" w:hAnsi="Arial"/>
        </w:rPr>
        <w:t xml:space="preserve"> </w:t>
      </w:r>
      <w:r w:rsidR="00B6292A">
        <w:rPr>
          <w:rFonts w:ascii="Arial" w:hAnsi="Arial"/>
        </w:rPr>
        <w:t xml:space="preserve"> </w:t>
      </w:r>
      <w:r w:rsidR="00B6292A" w:rsidRPr="00AE522C">
        <w:rPr>
          <w:rFonts w:ascii="Arial" w:hAnsi="Arial"/>
        </w:rPr>
        <w:t xml:space="preserve">Reports are not deemed </w:t>
      </w:r>
      <w:r w:rsidR="00AE522C" w:rsidRPr="00AE522C">
        <w:rPr>
          <w:rFonts w:ascii="Arial" w:hAnsi="Arial"/>
        </w:rPr>
        <w:t>received</w:t>
      </w:r>
      <w:r w:rsidR="00B6292A" w:rsidRPr="00AE522C">
        <w:rPr>
          <w:rFonts w:ascii="Arial" w:hAnsi="Arial"/>
        </w:rPr>
        <w:t xml:space="preserve"> until the Grant Manager confirms receipt of the report.</w:t>
      </w:r>
    </w:p>
    <w:p w14:paraId="4AE0BD6B" w14:textId="367F598C" w:rsidR="00660F93" w:rsidRPr="00AF57E8" w:rsidRDefault="00660F93" w:rsidP="00944121">
      <w:pPr>
        <w:pStyle w:val="ListParagraph"/>
        <w:numPr>
          <w:ilvl w:val="0"/>
          <w:numId w:val="59"/>
        </w:numPr>
        <w:spacing w:before="240"/>
        <w:ind w:left="1080"/>
        <w:contextualSpacing w:val="0"/>
        <w:rPr>
          <w:rFonts w:ascii="Arial" w:hAnsi="Arial"/>
        </w:rPr>
      </w:pPr>
      <w:r>
        <w:rPr>
          <w:rFonts w:ascii="Arial" w:hAnsi="Arial"/>
        </w:rPr>
        <w:t xml:space="preserve">All reports must be signed by the </w:t>
      </w:r>
      <w:r w:rsidRPr="00AF57E8">
        <w:rPr>
          <w:rFonts w:ascii="Arial" w:hAnsi="Arial"/>
        </w:rPr>
        <w:t>Authorized Signatory</w:t>
      </w:r>
      <w:r w:rsidR="00E912FC" w:rsidRPr="00AF57E8">
        <w:rPr>
          <w:rFonts w:ascii="Arial" w:hAnsi="Arial"/>
        </w:rPr>
        <w:t xml:space="preserve"> </w:t>
      </w:r>
      <w:r w:rsidR="00E2619B" w:rsidRPr="00AF57E8">
        <w:rPr>
          <w:rFonts w:ascii="Arial" w:hAnsi="Arial"/>
        </w:rPr>
        <w:t xml:space="preserve">or designee </w:t>
      </w:r>
      <w:r w:rsidR="00E912FC" w:rsidRPr="00AF57E8">
        <w:rPr>
          <w:rFonts w:ascii="Arial" w:hAnsi="Arial"/>
        </w:rPr>
        <w:t>on file with the Department</w:t>
      </w:r>
      <w:r w:rsidR="002E3CB5">
        <w:rPr>
          <w:rFonts w:ascii="Arial" w:hAnsi="Arial"/>
        </w:rPr>
        <w:t xml:space="preserve"> as stated in Authorized Signatories</w:t>
      </w:r>
      <w:r w:rsidR="00E26FC6">
        <w:rPr>
          <w:rFonts w:ascii="Arial" w:hAnsi="Arial"/>
        </w:rPr>
        <w:t xml:space="preserve">. </w:t>
      </w:r>
    </w:p>
    <w:p w14:paraId="11DFD183" w14:textId="68EA2D6F" w:rsidR="00E105CC" w:rsidRDefault="00B53C30" w:rsidP="00B13163">
      <w:pPr>
        <w:pStyle w:val="ListParagraph"/>
        <w:numPr>
          <w:ilvl w:val="0"/>
          <w:numId w:val="59"/>
        </w:numPr>
        <w:spacing w:before="240" w:after="0" w:line="240" w:lineRule="auto"/>
        <w:ind w:left="1080"/>
        <w:contextualSpacing w:val="0"/>
        <w:rPr>
          <w:rFonts w:ascii="Arial" w:hAnsi="Arial"/>
        </w:rPr>
      </w:pPr>
      <w:r w:rsidRPr="000548AC">
        <w:rPr>
          <w:rFonts w:ascii="Arial" w:hAnsi="Arial"/>
        </w:rPr>
        <w:t xml:space="preserve">Reports that do not meet the </w:t>
      </w:r>
      <w:r w:rsidR="00E2619B" w:rsidRPr="000548AC">
        <w:rPr>
          <w:rFonts w:ascii="Arial" w:hAnsi="Arial"/>
        </w:rPr>
        <w:t xml:space="preserve">reporting </w:t>
      </w:r>
      <w:r w:rsidRPr="000548AC">
        <w:rPr>
          <w:rFonts w:ascii="Arial" w:hAnsi="Arial"/>
        </w:rPr>
        <w:t xml:space="preserve">requirements </w:t>
      </w:r>
      <w:r w:rsidR="00E2619B" w:rsidRPr="000548AC">
        <w:rPr>
          <w:rFonts w:ascii="Arial" w:hAnsi="Arial"/>
        </w:rPr>
        <w:t>set forth</w:t>
      </w:r>
      <w:r w:rsidRPr="000548AC">
        <w:rPr>
          <w:rFonts w:ascii="Arial" w:hAnsi="Arial"/>
        </w:rPr>
        <w:t xml:space="preserve"> in this </w:t>
      </w:r>
      <w:r w:rsidR="00A14A14">
        <w:rPr>
          <w:rFonts w:ascii="Arial" w:hAnsi="Arial"/>
        </w:rPr>
        <w:t xml:space="preserve">Grant </w:t>
      </w:r>
      <w:r w:rsidRPr="000548AC">
        <w:rPr>
          <w:rFonts w:ascii="Arial" w:hAnsi="Arial"/>
        </w:rPr>
        <w:t>Agreement may result in a delay in release of funds.</w:t>
      </w:r>
    </w:p>
    <w:p w14:paraId="3987942E" w14:textId="705E2302" w:rsidR="00B6292A" w:rsidRPr="00E105CC" w:rsidRDefault="00E105CC" w:rsidP="007779A7">
      <w:pPr>
        <w:pStyle w:val="ListParagraph"/>
        <w:numPr>
          <w:ilvl w:val="0"/>
          <w:numId w:val="59"/>
        </w:numPr>
        <w:spacing w:before="240" w:line="240" w:lineRule="auto"/>
        <w:ind w:left="1080"/>
        <w:contextualSpacing w:val="0"/>
        <w:rPr>
          <w:rFonts w:ascii="Arial" w:hAnsi="Arial"/>
        </w:rPr>
      </w:pPr>
      <w:r>
        <w:rPr>
          <w:rFonts w:ascii="Arial" w:hAnsi="Arial"/>
        </w:rPr>
        <w:t>A</w:t>
      </w:r>
      <w:r w:rsidRPr="00944121">
        <w:rPr>
          <w:rFonts w:ascii="Arial" w:hAnsi="Arial"/>
        </w:rPr>
        <w:t xml:space="preserve"> </w:t>
      </w:r>
      <w:r w:rsidR="00B6292A" w:rsidRPr="00944121">
        <w:rPr>
          <w:rFonts w:ascii="Arial" w:hAnsi="Arial"/>
        </w:rPr>
        <w:t xml:space="preserve">Final Report shall </w:t>
      </w:r>
      <w:r w:rsidR="00B6292A" w:rsidRPr="00B6292A">
        <w:rPr>
          <w:rFonts w:ascii="Arial" w:hAnsi="Arial"/>
        </w:rPr>
        <w:t>be submitted with the</w:t>
      </w:r>
      <w:r w:rsidR="004B40AB">
        <w:rPr>
          <w:rFonts w:ascii="Arial" w:hAnsi="Arial"/>
        </w:rPr>
        <w:t xml:space="preserve"> final</w:t>
      </w:r>
      <w:r w:rsidR="00B6292A" w:rsidRPr="00B6292A">
        <w:rPr>
          <w:rFonts w:ascii="Arial" w:hAnsi="Arial"/>
        </w:rPr>
        <w:t xml:space="preserve"> Associated Costs invoice. </w:t>
      </w:r>
      <w:r w:rsidR="00B6292A" w:rsidRPr="00B6292A">
        <w:rPr>
          <w:rFonts w:ascii="Arial" w:hAnsi="Arial" w:cs="Arial"/>
        </w:rPr>
        <w:t>If a grantee is not requesting reimbursement for Associated Costs, the Final Report must be submitted within 30 days of close of escrow.</w:t>
      </w:r>
      <w:r>
        <w:rPr>
          <w:rFonts w:ascii="Arial" w:hAnsi="Arial" w:cs="Arial"/>
        </w:rPr>
        <w:t xml:space="preserve"> </w:t>
      </w:r>
    </w:p>
    <w:p w14:paraId="164F3F23" w14:textId="77777777" w:rsidR="000000CF" w:rsidRPr="000000CF" w:rsidRDefault="000000CF" w:rsidP="000000CF">
      <w:pPr>
        <w:pStyle w:val="ListParagraph"/>
        <w:rPr>
          <w:rFonts w:ascii="Arial" w:hAnsi="Arial" w:cs="Arial"/>
        </w:rPr>
      </w:pPr>
    </w:p>
    <w:p w14:paraId="348B8897" w14:textId="212B5457" w:rsidR="00A976D6" w:rsidRDefault="00A976D6" w:rsidP="00A976D6">
      <w:pPr>
        <w:pStyle w:val="ListParagraph"/>
        <w:numPr>
          <w:ilvl w:val="0"/>
          <w:numId w:val="1"/>
        </w:numPr>
        <w:rPr>
          <w:rFonts w:ascii="Arial" w:hAnsi="Arial" w:cs="Arial"/>
        </w:rPr>
      </w:pPr>
      <w:r w:rsidRPr="00A976D6">
        <w:rPr>
          <w:rFonts w:ascii="Arial" w:hAnsi="Arial" w:cs="Arial"/>
          <w:b/>
        </w:rPr>
        <w:t>Accounting of Stewardship Funds.</w:t>
      </w:r>
      <w:r w:rsidRPr="00A976D6">
        <w:rPr>
          <w:rFonts w:ascii="Arial" w:hAnsi="Arial" w:cs="Arial"/>
        </w:rPr>
        <w:t xml:space="preserve"> </w:t>
      </w:r>
    </w:p>
    <w:p w14:paraId="6E48F3B1" w14:textId="77777777" w:rsidR="00A976D6" w:rsidRDefault="00A976D6" w:rsidP="00A976D6">
      <w:pPr>
        <w:pStyle w:val="ListParagraph"/>
        <w:rPr>
          <w:rFonts w:ascii="Arial" w:hAnsi="Arial" w:cs="Arial"/>
        </w:rPr>
      </w:pPr>
    </w:p>
    <w:p w14:paraId="59331BCE" w14:textId="2310EBB6" w:rsidR="00A976D6" w:rsidRPr="00A976D6" w:rsidRDefault="00A976D6" w:rsidP="00A976D6">
      <w:pPr>
        <w:pStyle w:val="ListParagraph"/>
        <w:rPr>
          <w:rFonts w:ascii="Arial" w:hAnsi="Arial" w:cs="Arial"/>
        </w:rPr>
      </w:pPr>
      <w:r w:rsidRPr="00A976D6">
        <w:rPr>
          <w:rFonts w:ascii="Arial" w:hAnsi="Arial" w:cs="Arial"/>
        </w:rPr>
        <w:t xml:space="preserve">By signing this </w:t>
      </w:r>
      <w:r w:rsidR="00FD3932">
        <w:rPr>
          <w:rFonts w:ascii="Arial" w:hAnsi="Arial" w:cs="Arial"/>
        </w:rPr>
        <w:t xml:space="preserve">Grant </w:t>
      </w:r>
      <w:r w:rsidRPr="00A976D6">
        <w:rPr>
          <w:rFonts w:ascii="Arial" w:hAnsi="Arial" w:cs="Arial"/>
        </w:rPr>
        <w:t xml:space="preserve">Agreement, the Grantee certifies that the stewardship fund holder uses accepted accounting practices as promulgated by either the Financial Accounting Standards Board or any successor entity for nonprofit organizations, of the Governmental Accounting Standards Board or any successor entity for public agencies, to the extent those practices do not conflict with any requirement for special districts in statute for local governmental financial affairs. </w:t>
      </w:r>
    </w:p>
    <w:p w14:paraId="418C0CD1" w14:textId="7B91A496" w:rsidR="001412EF" w:rsidRDefault="001412EF">
      <w:pPr>
        <w:rPr>
          <w:rFonts w:ascii="Arial" w:hAnsi="Arial"/>
          <w:b/>
        </w:rPr>
      </w:pPr>
      <w:r>
        <w:rPr>
          <w:rFonts w:ascii="Arial" w:hAnsi="Arial"/>
          <w:b/>
        </w:rPr>
        <w:br w:type="page"/>
      </w:r>
    </w:p>
    <w:p w14:paraId="126B4C34" w14:textId="1E3419B2" w:rsidR="00C61360" w:rsidRPr="00F74966" w:rsidRDefault="00895527" w:rsidP="00B272D7">
      <w:pPr>
        <w:jc w:val="right"/>
        <w:rPr>
          <w:rFonts w:ascii="Arial" w:hAnsi="Arial"/>
          <w:b/>
        </w:rPr>
      </w:pPr>
      <w:r>
        <w:rPr>
          <w:rFonts w:ascii="Arial" w:hAnsi="Arial"/>
          <w:b/>
        </w:rPr>
        <w:lastRenderedPageBreak/>
        <w:t>EXHIBIT</w:t>
      </w:r>
      <w:r w:rsidR="00C61360" w:rsidRPr="00F74966">
        <w:rPr>
          <w:rFonts w:ascii="Arial" w:hAnsi="Arial"/>
          <w:b/>
        </w:rPr>
        <w:t xml:space="preserve"> </w:t>
      </w:r>
      <w:r w:rsidR="00C61360">
        <w:rPr>
          <w:rFonts w:ascii="Arial" w:hAnsi="Arial"/>
          <w:b/>
        </w:rPr>
        <w:t>B</w:t>
      </w:r>
    </w:p>
    <w:p w14:paraId="20A9A6FB" w14:textId="6010ED62" w:rsidR="00C61360" w:rsidRPr="00616D1B" w:rsidRDefault="00C61360" w:rsidP="00C61360">
      <w:pPr>
        <w:spacing w:after="0" w:line="240" w:lineRule="auto"/>
        <w:jc w:val="center"/>
        <w:rPr>
          <w:rFonts w:ascii="Arial" w:hAnsi="Arial"/>
          <w:b/>
          <w:sz w:val="24"/>
          <w:szCs w:val="24"/>
        </w:rPr>
      </w:pPr>
      <w:r w:rsidRPr="00616D1B">
        <w:rPr>
          <w:rFonts w:ascii="Arial" w:hAnsi="Arial"/>
          <w:b/>
          <w:sz w:val="24"/>
          <w:szCs w:val="24"/>
        </w:rPr>
        <w:t>BUDGET DETAIL AND PAYMENT PROVISIONS</w:t>
      </w:r>
    </w:p>
    <w:p w14:paraId="6D2B5767" w14:textId="50D46675" w:rsidR="0079353F" w:rsidRPr="00944121" w:rsidRDefault="0079353F" w:rsidP="00856C55">
      <w:pPr>
        <w:spacing w:after="0" w:line="240" w:lineRule="auto"/>
        <w:rPr>
          <w:rFonts w:ascii="Arial" w:hAnsi="Arial"/>
          <w:color w:val="000000" w:themeColor="text1"/>
        </w:rPr>
      </w:pPr>
    </w:p>
    <w:p w14:paraId="61C5FAFD" w14:textId="215B552A" w:rsidR="00A25B70" w:rsidRDefault="00A25B70" w:rsidP="00014B82">
      <w:pPr>
        <w:pStyle w:val="ListParagraph"/>
        <w:numPr>
          <w:ilvl w:val="0"/>
          <w:numId w:val="2"/>
        </w:numPr>
        <w:spacing w:after="0" w:line="240" w:lineRule="auto"/>
        <w:rPr>
          <w:rFonts w:ascii="Arial" w:hAnsi="Arial"/>
          <w:b/>
          <w:color w:val="000000" w:themeColor="text1"/>
          <w:sz w:val="24"/>
          <w:szCs w:val="24"/>
        </w:rPr>
      </w:pPr>
      <w:r>
        <w:rPr>
          <w:rFonts w:ascii="Arial" w:hAnsi="Arial"/>
          <w:b/>
          <w:color w:val="000000" w:themeColor="text1"/>
          <w:sz w:val="24"/>
          <w:szCs w:val="24"/>
        </w:rPr>
        <w:t xml:space="preserve">Budget </w:t>
      </w:r>
    </w:p>
    <w:p w14:paraId="47DEE92D" w14:textId="67423511" w:rsidR="00A25B70" w:rsidRDefault="00A25B70" w:rsidP="006A5717">
      <w:pPr>
        <w:spacing w:after="0" w:line="240" w:lineRule="auto"/>
        <w:ind w:left="360"/>
        <w:rPr>
          <w:rFonts w:ascii="Arial" w:hAnsi="Arial"/>
          <w:b/>
          <w:color w:val="000000" w:themeColor="text1"/>
          <w:sz w:val="24"/>
          <w:szCs w:val="24"/>
        </w:rPr>
      </w:pPr>
    </w:p>
    <w:p w14:paraId="71FAA823" w14:textId="00665450" w:rsidR="00A25B70" w:rsidRPr="006A5717" w:rsidRDefault="00467765" w:rsidP="006A5717">
      <w:pPr>
        <w:pStyle w:val="ListParagraph"/>
        <w:numPr>
          <w:ilvl w:val="0"/>
          <w:numId w:val="71"/>
        </w:numPr>
        <w:spacing w:after="0" w:line="240" w:lineRule="auto"/>
        <w:rPr>
          <w:rFonts w:ascii="Arial" w:hAnsi="Arial"/>
          <w:color w:val="000000" w:themeColor="text1"/>
          <w:sz w:val="24"/>
          <w:szCs w:val="24"/>
        </w:rPr>
      </w:pPr>
      <w:r w:rsidRPr="006A5717">
        <w:rPr>
          <w:rFonts w:ascii="Arial" w:hAnsi="Arial"/>
          <w:color w:val="000000" w:themeColor="text1"/>
          <w:sz w:val="24"/>
          <w:szCs w:val="24"/>
        </w:rPr>
        <w:t>Except</w:t>
      </w:r>
      <w:r w:rsidR="00A25B70" w:rsidRPr="006A5717">
        <w:rPr>
          <w:rFonts w:ascii="Arial" w:hAnsi="Arial"/>
          <w:color w:val="000000" w:themeColor="text1"/>
          <w:sz w:val="24"/>
          <w:szCs w:val="24"/>
        </w:rPr>
        <w:t xml:space="preserve"> as otherwise provided herein</w:t>
      </w:r>
      <w:r w:rsidR="00B41B2B" w:rsidRPr="006A5717">
        <w:rPr>
          <w:rFonts w:ascii="Arial" w:hAnsi="Arial"/>
          <w:color w:val="000000" w:themeColor="text1"/>
          <w:sz w:val="24"/>
          <w:szCs w:val="24"/>
        </w:rPr>
        <w:t>,</w:t>
      </w:r>
      <w:r w:rsidR="005978F7" w:rsidRPr="006A5717">
        <w:rPr>
          <w:rFonts w:ascii="Arial" w:hAnsi="Arial"/>
          <w:color w:val="000000" w:themeColor="text1"/>
          <w:sz w:val="24"/>
          <w:szCs w:val="24"/>
        </w:rPr>
        <w:t xml:space="preserve"> the </w:t>
      </w:r>
      <w:r w:rsidR="00212514">
        <w:rPr>
          <w:rFonts w:ascii="Arial" w:hAnsi="Arial"/>
          <w:color w:val="000000" w:themeColor="text1"/>
          <w:sz w:val="24"/>
          <w:szCs w:val="24"/>
        </w:rPr>
        <w:t xml:space="preserve">maximum </w:t>
      </w:r>
      <w:r w:rsidR="005978F7" w:rsidRPr="006A5717">
        <w:rPr>
          <w:rFonts w:ascii="Arial" w:hAnsi="Arial"/>
          <w:color w:val="000000" w:themeColor="text1"/>
          <w:sz w:val="24"/>
          <w:szCs w:val="24"/>
        </w:rPr>
        <w:t xml:space="preserve">budget </w:t>
      </w:r>
      <w:r w:rsidR="00B41B2B" w:rsidRPr="006A5717">
        <w:rPr>
          <w:rFonts w:ascii="Arial" w:hAnsi="Arial"/>
          <w:color w:val="000000" w:themeColor="text1"/>
          <w:sz w:val="24"/>
          <w:szCs w:val="24"/>
        </w:rPr>
        <w:t>is $</w:t>
      </w:r>
      <w:r w:rsidR="00B41B2B" w:rsidRPr="006A5717">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B41B2B" w:rsidRPr="006A5717">
        <w:rPr>
          <w:rFonts w:ascii="Arial" w:eastAsia="MS Mincho" w:hAnsi="Arial" w:cs="Arial"/>
        </w:rPr>
        <w:instrText xml:space="preserve"> FORMTEXT </w:instrText>
      </w:r>
      <w:r w:rsidR="00B41B2B" w:rsidRPr="006A5717">
        <w:rPr>
          <w:rFonts w:ascii="Arial" w:eastAsia="MS Mincho" w:hAnsi="Arial" w:cs="Arial"/>
        </w:rPr>
      </w:r>
      <w:r w:rsidR="00B41B2B" w:rsidRPr="006A5717">
        <w:rPr>
          <w:rFonts w:ascii="Arial" w:eastAsia="MS Mincho" w:hAnsi="Arial" w:cs="Arial"/>
        </w:rPr>
        <w:fldChar w:fldCharType="separate"/>
      </w:r>
      <w:r w:rsidR="00B41B2B" w:rsidRPr="00663574">
        <w:rPr>
          <w:rFonts w:eastAsia="MS Mincho" w:cs="Arial"/>
          <w:noProof/>
        </w:rPr>
        <w:t> </w:t>
      </w:r>
      <w:r w:rsidR="00B41B2B" w:rsidRPr="00663574">
        <w:rPr>
          <w:rFonts w:eastAsia="MS Mincho" w:cs="Arial"/>
          <w:noProof/>
        </w:rPr>
        <w:t> </w:t>
      </w:r>
      <w:r w:rsidR="00B41B2B" w:rsidRPr="00663574">
        <w:rPr>
          <w:rFonts w:eastAsia="MS Mincho" w:cs="Arial"/>
          <w:noProof/>
        </w:rPr>
        <w:t> </w:t>
      </w:r>
      <w:r w:rsidR="00B41B2B" w:rsidRPr="00663574">
        <w:rPr>
          <w:rFonts w:eastAsia="MS Mincho" w:cs="Arial"/>
          <w:noProof/>
        </w:rPr>
        <w:t> </w:t>
      </w:r>
      <w:r w:rsidR="00B41B2B" w:rsidRPr="00663574">
        <w:rPr>
          <w:rFonts w:eastAsia="MS Mincho" w:cs="Arial"/>
          <w:noProof/>
        </w:rPr>
        <w:t> </w:t>
      </w:r>
      <w:r w:rsidR="00B41B2B" w:rsidRPr="006A5717">
        <w:rPr>
          <w:rFonts w:ascii="Arial" w:eastAsia="MS Mincho" w:hAnsi="Arial" w:cs="Arial"/>
        </w:rPr>
        <w:fldChar w:fldCharType="end"/>
      </w:r>
      <w:r w:rsidR="005A2BD7" w:rsidRPr="006A5717">
        <w:rPr>
          <w:rFonts w:ascii="Arial" w:eastAsia="MS Mincho" w:hAnsi="Arial" w:cs="Arial"/>
        </w:rPr>
        <w:t xml:space="preserve"> (“Budget”)</w:t>
      </w:r>
      <w:r w:rsidR="00CB3D7C">
        <w:rPr>
          <w:rFonts w:ascii="Arial" w:eastAsia="MS Mincho" w:hAnsi="Arial" w:cs="Arial"/>
        </w:rPr>
        <w:t xml:space="preserve"> and shall not exceed the </w:t>
      </w:r>
      <w:r w:rsidR="005A2BD7" w:rsidRPr="006A5717">
        <w:rPr>
          <w:rFonts w:ascii="Arial" w:hAnsi="Arial"/>
          <w:color w:val="000000" w:themeColor="text1"/>
          <w:sz w:val="24"/>
          <w:szCs w:val="24"/>
        </w:rPr>
        <w:t xml:space="preserve">following line items: </w:t>
      </w:r>
    </w:p>
    <w:p w14:paraId="424D3F6F" w14:textId="77777777" w:rsidR="00E63EA4" w:rsidRPr="006A5717" w:rsidRDefault="00E63EA4" w:rsidP="006A5717">
      <w:pPr>
        <w:spacing w:after="0" w:line="240" w:lineRule="auto"/>
        <w:ind w:left="360"/>
        <w:rPr>
          <w:rFonts w:ascii="Arial" w:hAnsi="Arial"/>
          <w:color w:val="000000" w:themeColor="text1"/>
          <w:sz w:val="24"/>
          <w:szCs w:val="24"/>
        </w:rPr>
      </w:pPr>
    </w:p>
    <w:tbl>
      <w:tblPr>
        <w:tblW w:w="5000" w:type="pct"/>
        <w:jc w:val="center"/>
        <w:tblLook w:val="0000" w:firstRow="0" w:lastRow="0" w:firstColumn="0" w:lastColumn="0" w:noHBand="0" w:noVBand="0"/>
      </w:tblPr>
      <w:tblGrid>
        <w:gridCol w:w="4409"/>
        <w:gridCol w:w="1647"/>
        <w:gridCol w:w="1647"/>
        <w:gridCol w:w="1647"/>
      </w:tblGrid>
      <w:tr w:rsidR="00B40828" w:rsidRPr="006007C3" w14:paraId="2159756D" w14:textId="77777777" w:rsidTr="006A5717">
        <w:trPr>
          <w:cantSplit/>
          <w:trHeight w:val="674"/>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8EAC00D" w14:textId="2C720F78" w:rsidR="00A25B70" w:rsidRPr="006007C3" w:rsidRDefault="00A25B70" w:rsidP="006A5717">
            <w:pPr>
              <w:jc w:val="center"/>
              <w:rPr>
                <w:rFonts w:ascii="Arial" w:eastAsia="Times New Roman" w:hAnsi="Arial" w:cs="Arial"/>
                <w:b/>
                <w:lang w:val="fr-FR"/>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FE9F85B" w14:textId="0BD2C8E4" w:rsidR="00A25B70" w:rsidRPr="006A5717" w:rsidRDefault="00A25B70" w:rsidP="006A5717">
            <w:pPr>
              <w:jc w:val="center"/>
              <w:rPr>
                <w:rFonts w:ascii="Arial" w:eastAsia="Times New Roman" w:hAnsi="Arial" w:cs="Arial"/>
                <w:b/>
              </w:rPr>
            </w:pPr>
            <w:proofErr w:type="spellStart"/>
            <w:r w:rsidRPr="006007C3">
              <w:rPr>
                <w:rFonts w:ascii="Arial" w:eastAsia="Times New Roman" w:hAnsi="Arial" w:cs="Arial"/>
                <w:b/>
              </w:rPr>
              <w:t>SALC</w:t>
            </w:r>
            <w:proofErr w:type="spellEnd"/>
            <w:r w:rsidR="00B40828">
              <w:rPr>
                <w:rFonts w:ascii="Arial" w:eastAsia="Times New Roman" w:hAnsi="Arial" w:cs="Arial"/>
                <w:b/>
              </w:rPr>
              <w:t xml:space="preserve"> </w:t>
            </w:r>
            <w:r w:rsidRPr="006007C3">
              <w:rPr>
                <w:rFonts w:ascii="Arial" w:eastAsia="Times New Roman" w:hAnsi="Arial" w:cs="Arial"/>
                <w:b/>
              </w:rPr>
              <w:t>Program</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DE9AADA" w14:textId="77777777" w:rsidR="00A25B70" w:rsidRPr="006007C3" w:rsidRDefault="00A25B70" w:rsidP="006A5717">
            <w:pPr>
              <w:jc w:val="center"/>
              <w:rPr>
                <w:rFonts w:ascii="Arial" w:eastAsia="Times New Roman" w:hAnsi="Arial" w:cs="Arial"/>
                <w:b/>
                <w:lang w:val="fr-FR"/>
              </w:rPr>
            </w:pPr>
            <w:r w:rsidRPr="006007C3">
              <w:rPr>
                <w:rFonts w:ascii="Arial" w:eastAsia="Times New Roman" w:hAnsi="Arial" w:cs="Arial"/>
                <w:b/>
              </w:rPr>
              <w:t>Grantee Match</w:t>
            </w:r>
          </w:p>
        </w:tc>
        <w:tc>
          <w:tcPr>
            <w:tcW w:w="881" w:type="pct"/>
            <w:tcBorders>
              <w:top w:val="single" w:sz="4" w:space="0" w:color="auto"/>
              <w:left w:val="single" w:sz="4" w:space="0" w:color="auto"/>
              <w:bottom w:val="single" w:sz="4" w:space="0" w:color="auto"/>
              <w:right w:val="single" w:sz="4" w:space="0" w:color="auto"/>
            </w:tcBorders>
            <w:vAlign w:val="center"/>
          </w:tcPr>
          <w:p w14:paraId="784C4755" w14:textId="77777777" w:rsidR="00A25B70" w:rsidRPr="006007C3" w:rsidRDefault="00A25B70" w:rsidP="006A5717">
            <w:pPr>
              <w:jc w:val="center"/>
              <w:rPr>
                <w:rFonts w:ascii="Arial" w:eastAsia="Times New Roman" w:hAnsi="Arial" w:cs="Arial"/>
                <w:b/>
              </w:rPr>
            </w:pPr>
            <w:r w:rsidRPr="006007C3">
              <w:rPr>
                <w:rFonts w:ascii="Arial" w:eastAsia="Times New Roman" w:hAnsi="Arial" w:cs="Arial"/>
                <w:b/>
              </w:rPr>
              <w:t>Total</w:t>
            </w:r>
          </w:p>
        </w:tc>
      </w:tr>
      <w:tr w:rsidR="00B40828" w:rsidRPr="006007C3" w14:paraId="4ECBCB43" w14:textId="77777777" w:rsidTr="006A5717">
        <w:trPr>
          <w:cantSplit/>
          <w:trHeight w:val="311"/>
          <w:jc w:val="center"/>
        </w:trPr>
        <w:tc>
          <w:tcPr>
            <w:tcW w:w="2357" w:type="pct"/>
            <w:tcBorders>
              <w:top w:val="single" w:sz="4" w:space="0" w:color="auto"/>
              <w:left w:val="single" w:sz="4" w:space="0" w:color="auto"/>
              <w:bottom w:val="single" w:sz="4" w:space="0" w:color="auto"/>
            </w:tcBorders>
            <w:shd w:val="clear" w:color="auto" w:fill="auto"/>
            <w:vAlign w:val="center"/>
          </w:tcPr>
          <w:p w14:paraId="521BC177" w14:textId="534800AE" w:rsidR="00A25B70" w:rsidRDefault="00A25B70" w:rsidP="002827E9">
            <w:pPr>
              <w:jc w:val="right"/>
              <w:rPr>
                <w:rFonts w:ascii="Arial" w:eastAsia="Times New Roman" w:hAnsi="Arial" w:cs="Arial"/>
              </w:rPr>
            </w:pPr>
            <w:r w:rsidRPr="006007C3">
              <w:rPr>
                <w:rFonts w:ascii="Arial" w:eastAsia="Times New Roman" w:hAnsi="Arial" w:cs="Arial"/>
                <w:lang w:val="fr-FR"/>
              </w:rPr>
              <w:t xml:space="preserve">Agricultural Conservation </w:t>
            </w:r>
            <w:r w:rsidRPr="006007C3">
              <w:rPr>
                <w:rFonts w:ascii="Arial" w:eastAsia="Times New Roman" w:hAnsi="Arial" w:cs="Arial"/>
              </w:rPr>
              <w:t>Easement</w:t>
            </w:r>
            <w:r w:rsidR="00A9168A">
              <w:rPr>
                <w:rFonts w:ascii="Arial" w:eastAsia="Times New Roman" w:hAnsi="Arial" w:cs="Arial"/>
              </w:rPr>
              <w:t xml:space="preserve"> Acquisition </w:t>
            </w:r>
            <w:r w:rsidRPr="006007C3">
              <w:rPr>
                <w:rFonts w:ascii="Arial" w:eastAsia="Times New Roman" w:hAnsi="Arial" w:cs="Arial"/>
              </w:rPr>
              <w:t xml:space="preserve"> </w:t>
            </w:r>
          </w:p>
          <w:p w14:paraId="7FFA9FA6" w14:textId="6E201E7C" w:rsidR="00467765" w:rsidRPr="006007C3" w:rsidRDefault="00467765" w:rsidP="002827E9">
            <w:pPr>
              <w:jc w:val="right"/>
              <w:rPr>
                <w:rFonts w:ascii="Arial" w:eastAsia="Times New Roman" w:hAnsi="Arial" w:cs="Arial"/>
                <w:lang w:val="fr-FR"/>
              </w:rPr>
            </w:pPr>
            <w:r>
              <w:rPr>
                <w:rFonts w:ascii="Arial" w:eastAsia="Times New Roman" w:hAnsi="Arial" w:cs="Arial"/>
              </w:rPr>
              <w:t>(note add additional line items for each easement)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CCBA754" w14:textId="240B92FB"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BDF1D74" w14:textId="6C81B993"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c>
          <w:tcPr>
            <w:tcW w:w="881" w:type="pct"/>
            <w:tcBorders>
              <w:top w:val="single" w:sz="4" w:space="0" w:color="auto"/>
              <w:left w:val="single" w:sz="4" w:space="0" w:color="auto"/>
              <w:bottom w:val="single" w:sz="4" w:space="0" w:color="auto"/>
              <w:right w:val="single" w:sz="4" w:space="0" w:color="auto"/>
            </w:tcBorders>
            <w:vAlign w:val="center"/>
          </w:tcPr>
          <w:p w14:paraId="7979C01B" w14:textId="47B91D82"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r>
      <w:tr w:rsidR="00467765" w:rsidRPr="006007C3" w14:paraId="55CA2215" w14:textId="77777777" w:rsidTr="006A5717">
        <w:trPr>
          <w:cantSplit/>
          <w:trHeight w:val="311"/>
          <w:jc w:val="center"/>
        </w:trPr>
        <w:tc>
          <w:tcPr>
            <w:tcW w:w="2357" w:type="pct"/>
            <w:tcBorders>
              <w:top w:val="single" w:sz="4" w:space="0" w:color="auto"/>
              <w:left w:val="single" w:sz="4" w:space="0" w:color="auto"/>
              <w:bottom w:val="single" w:sz="4" w:space="0" w:color="auto"/>
            </w:tcBorders>
            <w:shd w:val="clear" w:color="auto" w:fill="auto"/>
            <w:vAlign w:val="center"/>
          </w:tcPr>
          <w:p w14:paraId="32399123" w14:textId="5CCDAD84" w:rsidR="00467765" w:rsidRPr="006007C3" w:rsidRDefault="00467765" w:rsidP="002827E9">
            <w:pPr>
              <w:jc w:val="right"/>
              <w:rPr>
                <w:rFonts w:ascii="Arial" w:eastAsia="Times New Roman" w:hAnsi="Arial" w:cs="Arial"/>
                <w:lang w:val="fr-FR"/>
              </w:rPr>
            </w:pPr>
            <w:r>
              <w:rPr>
                <w:rFonts w:ascii="Arial" w:eastAsia="Times New Roman" w:hAnsi="Arial" w:cs="Arial"/>
                <w:lang w:val="fr-FR"/>
              </w:rPr>
              <w:t xml:space="preserve">Associated </w:t>
            </w:r>
            <w:proofErr w:type="spellStart"/>
            <w:r>
              <w:rPr>
                <w:rFonts w:ascii="Arial" w:eastAsia="Times New Roman" w:hAnsi="Arial" w:cs="Arial"/>
                <w:lang w:val="fr-FR"/>
              </w:rPr>
              <w:t>Costs</w:t>
            </w:r>
            <w:proofErr w:type="spellEnd"/>
            <w:r>
              <w:rPr>
                <w:rFonts w:ascii="Arial" w:eastAsia="Times New Roman" w:hAnsi="Arial" w:cs="Arial"/>
                <w:lang w:val="fr-FR"/>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581BDAF" w14:textId="2B63CB27" w:rsidR="00467765" w:rsidRPr="006007C3" w:rsidRDefault="00155347" w:rsidP="002827E9">
            <w:pPr>
              <w:jc w:val="right"/>
              <w:rPr>
                <w:rFonts w:ascii="Arial" w:eastAsia="Times New Roman" w:hAnsi="Arial" w:cs="Arial"/>
                <w:lang w:val="fr-FR"/>
              </w:rPr>
            </w:pPr>
            <w:r w:rsidRPr="00CD2E89">
              <w:rPr>
                <w:rFonts w:ascii="Arial" w:hAnsi="Arial"/>
                <w:color w:val="000000" w:themeColor="text1"/>
                <w:sz w:val="24"/>
                <w:szCs w:val="24"/>
              </w:rPr>
              <w:t>$</w:t>
            </w:r>
            <w:r>
              <w:rPr>
                <w:rFonts w:ascii="Arial" w:eastAsia="MS Mincho" w:hAnsi="Arial" w:cs="Arial"/>
              </w:rPr>
              <w:t>50,000</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D56D7D6" w14:textId="23ADEDA7" w:rsidR="00467765"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c>
          <w:tcPr>
            <w:tcW w:w="881" w:type="pct"/>
            <w:tcBorders>
              <w:top w:val="single" w:sz="4" w:space="0" w:color="auto"/>
              <w:left w:val="single" w:sz="4" w:space="0" w:color="auto"/>
              <w:bottom w:val="single" w:sz="4" w:space="0" w:color="auto"/>
              <w:right w:val="single" w:sz="4" w:space="0" w:color="auto"/>
            </w:tcBorders>
            <w:vAlign w:val="center"/>
          </w:tcPr>
          <w:p w14:paraId="47A310D9" w14:textId="6282E8F2" w:rsidR="00467765"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r>
      <w:tr w:rsidR="00B40828" w:rsidRPr="006007C3" w14:paraId="0A23FADB" w14:textId="77777777" w:rsidTr="006A5717">
        <w:trPr>
          <w:cantSplit/>
          <w:trHeight w:val="282"/>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EA225FA" w14:textId="7A248A30" w:rsidR="00A25B70" w:rsidRPr="006007C3" w:rsidRDefault="00B40828" w:rsidP="002827E9">
            <w:pPr>
              <w:jc w:val="right"/>
              <w:rPr>
                <w:rFonts w:ascii="Arial" w:eastAsia="Times New Roman" w:hAnsi="Arial" w:cs="Arial"/>
                <w:lang w:val="fr-FR"/>
              </w:rPr>
            </w:pPr>
            <w:r>
              <w:rPr>
                <w:rFonts w:ascii="Arial" w:eastAsia="Times New Roman" w:hAnsi="Arial" w:cs="Arial"/>
                <w:lang w:val="fr-FR"/>
              </w:rPr>
              <w:t>Total</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D97B572" w14:textId="3DFB4B3A"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018B727" w14:textId="532F7E7B"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c>
          <w:tcPr>
            <w:tcW w:w="881" w:type="pct"/>
            <w:tcBorders>
              <w:top w:val="single" w:sz="4" w:space="0" w:color="auto"/>
              <w:left w:val="single" w:sz="4" w:space="0" w:color="auto"/>
              <w:bottom w:val="single" w:sz="4" w:space="0" w:color="auto"/>
              <w:right w:val="single" w:sz="4" w:space="0" w:color="auto"/>
            </w:tcBorders>
            <w:vAlign w:val="center"/>
          </w:tcPr>
          <w:p w14:paraId="4F36F363" w14:textId="6014041B" w:rsidR="00A25B70" w:rsidRPr="006007C3" w:rsidRDefault="00B1108A" w:rsidP="002827E9">
            <w:pPr>
              <w:jc w:val="right"/>
              <w:rPr>
                <w:rFonts w:ascii="Arial" w:eastAsia="Times New Roman" w:hAnsi="Arial" w:cs="Arial"/>
                <w:lang w:val="fr-FR"/>
              </w:rPr>
            </w:pPr>
            <w:r w:rsidRPr="00CD2E89">
              <w:rPr>
                <w:rFonts w:ascii="Arial" w:hAnsi="Arial"/>
                <w:color w:val="000000" w:themeColor="text1"/>
                <w:sz w:val="24"/>
                <w:szCs w:val="24"/>
              </w:rPr>
              <w:t>$</w:t>
            </w:r>
            <w:r w:rsidRPr="00CD2E89">
              <w:rPr>
                <w:rFonts w:ascii="Arial" w:eastAsia="MS Mincho" w:hAnsi="Arial" w:cs="Arial"/>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CD2E89">
              <w:rPr>
                <w:rFonts w:ascii="Arial" w:eastAsia="MS Mincho" w:hAnsi="Arial" w:cs="Arial"/>
              </w:rPr>
              <w:instrText xml:space="preserve"> FORMTEXT </w:instrText>
            </w:r>
            <w:r w:rsidRPr="00CD2E89">
              <w:rPr>
                <w:rFonts w:ascii="Arial" w:eastAsia="MS Mincho" w:hAnsi="Arial" w:cs="Arial"/>
              </w:rPr>
            </w:r>
            <w:r w:rsidRPr="00CD2E89">
              <w:rPr>
                <w:rFonts w:ascii="Arial" w:eastAsia="MS Mincho" w:hAnsi="Arial" w:cs="Arial"/>
              </w:rPr>
              <w:fldChar w:fldCharType="separate"/>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663574">
              <w:rPr>
                <w:rFonts w:eastAsia="MS Mincho" w:cs="Arial"/>
                <w:noProof/>
              </w:rPr>
              <w:t> </w:t>
            </w:r>
            <w:r w:rsidRPr="00CD2E89">
              <w:rPr>
                <w:rFonts w:ascii="Arial" w:eastAsia="MS Mincho" w:hAnsi="Arial" w:cs="Arial"/>
              </w:rPr>
              <w:fldChar w:fldCharType="end"/>
            </w:r>
          </w:p>
        </w:tc>
      </w:tr>
    </w:tbl>
    <w:p w14:paraId="5FC54A5E" w14:textId="77777777" w:rsidR="005A2BD7" w:rsidRPr="00EB5D75" w:rsidRDefault="005A2BD7" w:rsidP="005A2BD7">
      <w:pPr>
        <w:pStyle w:val="ListParagraph"/>
        <w:rPr>
          <w:rFonts w:ascii="Arial" w:hAnsi="Arial"/>
          <w:color w:val="000000" w:themeColor="text1"/>
        </w:rPr>
      </w:pPr>
    </w:p>
    <w:p w14:paraId="22B38651" w14:textId="7C589173" w:rsidR="00E01685" w:rsidRDefault="00E01685" w:rsidP="006A5717">
      <w:pPr>
        <w:pStyle w:val="ListParagraph"/>
        <w:numPr>
          <w:ilvl w:val="0"/>
          <w:numId w:val="71"/>
        </w:numPr>
        <w:rPr>
          <w:rFonts w:ascii="Arial" w:hAnsi="Arial"/>
          <w:color w:val="000000" w:themeColor="text1"/>
        </w:rPr>
      </w:pPr>
      <w:r>
        <w:rPr>
          <w:rFonts w:ascii="Arial" w:hAnsi="Arial"/>
          <w:color w:val="000000" w:themeColor="text1"/>
        </w:rPr>
        <w:t xml:space="preserve">Easement Acquisition </w:t>
      </w:r>
    </w:p>
    <w:p w14:paraId="3D107DA3" w14:textId="2CFCE38C" w:rsidR="00853119" w:rsidRPr="00F669B9" w:rsidRDefault="00853119" w:rsidP="006A5717">
      <w:pPr>
        <w:rPr>
          <w:rFonts w:ascii="Arial" w:hAnsi="Arial"/>
          <w:color w:val="000000" w:themeColor="text1"/>
        </w:rPr>
      </w:pPr>
      <w:r w:rsidRPr="00F669B9">
        <w:rPr>
          <w:rFonts w:ascii="Arial" w:hAnsi="Arial"/>
          <w:color w:val="000000" w:themeColor="text1"/>
          <w:highlight w:val="yellow"/>
        </w:rPr>
        <w:t>[Option Based on Number of Easements in Project]</w:t>
      </w:r>
    </w:p>
    <w:p w14:paraId="3CB0BBBE" w14:textId="77777777" w:rsidR="00853119" w:rsidRPr="00F669B9" w:rsidRDefault="00853119" w:rsidP="00853119">
      <w:pPr>
        <w:rPr>
          <w:rFonts w:ascii="Arial" w:hAnsi="Arial"/>
          <w:color w:val="000000" w:themeColor="text1"/>
        </w:rPr>
      </w:pPr>
      <w:r w:rsidRPr="00F669B9">
        <w:rPr>
          <w:rFonts w:ascii="Arial" w:hAnsi="Arial"/>
          <w:color w:val="000000" w:themeColor="text1"/>
          <w:highlight w:val="yellow"/>
        </w:rPr>
        <w:t>[Option A – One Easement]</w:t>
      </w:r>
      <w:r>
        <w:rPr>
          <w:rFonts w:ascii="Arial" w:hAnsi="Arial"/>
          <w:color w:val="000000" w:themeColor="text1"/>
        </w:rPr>
        <w:t xml:space="preserve"> </w:t>
      </w:r>
    </w:p>
    <w:p w14:paraId="631F4695" w14:textId="5FAA7BF5" w:rsidR="00853119" w:rsidRDefault="00853119" w:rsidP="00853119">
      <w:pPr>
        <w:pStyle w:val="ListParagraph"/>
        <w:numPr>
          <w:ilvl w:val="1"/>
          <w:numId w:val="1"/>
        </w:numPr>
        <w:ind w:left="1800"/>
        <w:rPr>
          <w:rFonts w:ascii="Arial" w:hAnsi="Arial"/>
          <w:color w:val="000000" w:themeColor="text1"/>
        </w:rPr>
      </w:pPr>
      <w:r w:rsidRPr="00F669B9">
        <w:rPr>
          <w:rFonts w:ascii="Arial" w:hAnsi="Arial"/>
          <w:color w:val="000000" w:themeColor="text1"/>
        </w:rPr>
        <w:t xml:space="preserve">The </w:t>
      </w:r>
      <w:r w:rsidR="005E5428" w:rsidRPr="006007C3">
        <w:rPr>
          <w:rFonts w:ascii="Arial" w:eastAsia="Times New Roman" w:hAnsi="Arial" w:cs="Arial"/>
          <w:lang w:val="fr-FR"/>
        </w:rPr>
        <w:t xml:space="preserve">Agricultural Conservation </w:t>
      </w:r>
      <w:r w:rsidRPr="00F669B9">
        <w:rPr>
          <w:rFonts w:ascii="Arial" w:hAnsi="Arial"/>
          <w:color w:val="000000" w:themeColor="text1"/>
        </w:rPr>
        <w:t xml:space="preserve">Easement Acquisition </w:t>
      </w:r>
      <w:r w:rsidR="00A9168A">
        <w:rPr>
          <w:rFonts w:ascii="Arial" w:hAnsi="Arial"/>
          <w:color w:val="000000" w:themeColor="text1"/>
        </w:rPr>
        <w:t>cost</w:t>
      </w:r>
      <w:r w:rsidRPr="00F669B9">
        <w:rPr>
          <w:rFonts w:ascii="Arial" w:hAnsi="Arial"/>
          <w:color w:val="000000" w:themeColor="text1"/>
        </w:rPr>
        <w:t xml:space="preserve"> will be based upon and shall not exceed the value described </w:t>
      </w:r>
      <w:r w:rsidR="00CF0AE0">
        <w:rPr>
          <w:rFonts w:ascii="Arial" w:hAnsi="Arial"/>
          <w:color w:val="000000" w:themeColor="text1"/>
        </w:rPr>
        <w:t>approved</w:t>
      </w:r>
      <w:r w:rsidR="005E5428">
        <w:rPr>
          <w:rFonts w:ascii="Arial" w:hAnsi="Arial"/>
          <w:color w:val="000000" w:themeColor="text1"/>
        </w:rPr>
        <w:t xml:space="preserve"> </w:t>
      </w:r>
      <w:bookmarkStart w:id="6" w:name="_GoBack"/>
      <w:bookmarkEnd w:id="6"/>
      <w:r w:rsidR="00B1108A">
        <w:rPr>
          <w:rFonts w:ascii="Arial" w:hAnsi="Arial"/>
          <w:color w:val="000000" w:themeColor="text1"/>
        </w:rPr>
        <w:t>appraisal</w:t>
      </w:r>
      <w:r>
        <w:rPr>
          <w:rFonts w:ascii="Arial" w:hAnsi="Arial"/>
          <w:color w:val="000000" w:themeColor="text1"/>
        </w:rPr>
        <w:t xml:space="preserve"> approved by the Department of General Services prior to</w:t>
      </w:r>
      <w:r w:rsidRPr="00F669B9">
        <w:rPr>
          <w:rFonts w:ascii="Arial" w:hAnsi="Arial"/>
          <w:color w:val="000000" w:themeColor="text1"/>
        </w:rPr>
        <w:t xml:space="preserve"> closing.  The Department’s porti</w:t>
      </w:r>
      <w:r w:rsidR="005E5428">
        <w:rPr>
          <w:rFonts w:ascii="Arial" w:hAnsi="Arial"/>
          <w:color w:val="000000" w:themeColor="text1"/>
        </w:rPr>
        <w:t xml:space="preserve">on of the </w:t>
      </w:r>
      <w:r w:rsidR="005E5428" w:rsidRPr="006007C3">
        <w:rPr>
          <w:rFonts w:ascii="Arial" w:eastAsia="Times New Roman" w:hAnsi="Arial" w:cs="Arial"/>
          <w:lang w:val="fr-FR"/>
        </w:rPr>
        <w:t xml:space="preserve">Agricultural Conservation </w:t>
      </w:r>
      <w:r w:rsidR="005E5428">
        <w:rPr>
          <w:rFonts w:ascii="Arial" w:hAnsi="Arial"/>
          <w:color w:val="000000" w:themeColor="text1"/>
        </w:rPr>
        <w:t>Easement Acquisition c</w:t>
      </w:r>
      <w:r w:rsidRPr="00F669B9">
        <w:rPr>
          <w:rFonts w:ascii="Arial" w:hAnsi="Arial"/>
          <w:color w:val="000000" w:themeColor="text1"/>
        </w:rPr>
        <w:t xml:space="preserve">ost shall not exceed the </w:t>
      </w:r>
      <w:r w:rsidRPr="00161813">
        <w:rPr>
          <w:rFonts w:ascii="Arial" w:hAnsi="Arial"/>
          <w:color w:val="000000" w:themeColor="text1"/>
        </w:rPr>
        <w:t xml:space="preserve">amount approved by </w:t>
      </w:r>
      <w:r w:rsidR="005E5428">
        <w:rPr>
          <w:rFonts w:ascii="Arial" w:hAnsi="Arial"/>
          <w:color w:val="000000" w:themeColor="text1"/>
        </w:rPr>
        <w:t>Council</w:t>
      </w:r>
      <w:r>
        <w:rPr>
          <w:rFonts w:ascii="Arial" w:hAnsi="Arial"/>
          <w:color w:val="000000" w:themeColor="text1"/>
        </w:rPr>
        <w:t xml:space="preserve"> as set forth in the Budget</w:t>
      </w:r>
      <w:r w:rsidRPr="00F669B9">
        <w:rPr>
          <w:rFonts w:ascii="Arial" w:hAnsi="Arial"/>
          <w:color w:val="000000" w:themeColor="text1"/>
        </w:rPr>
        <w:t>.</w:t>
      </w:r>
      <w:r>
        <w:rPr>
          <w:rFonts w:ascii="Arial" w:hAnsi="Arial"/>
          <w:color w:val="000000" w:themeColor="text1"/>
        </w:rPr>
        <w:t xml:space="preserve">  </w:t>
      </w:r>
      <w:r w:rsidRPr="006A5717" w:rsidDel="00DC30FD">
        <w:rPr>
          <w:rFonts w:ascii="Arial" w:hAnsi="Arial"/>
          <w:color w:val="000000" w:themeColor="text1"/>
        </w:rPr>
        <w:t>Any savings resulting from an appraised easement value that is</w:t>
      </w:r>
      <w:r w:rsidRPr="006A5717">
        <w:rPr>
          <w:rFonts w:ascii="Arial" w:hAnsi="Arial"/>
          <w:color w:val="000000" w:themeColor="text1"/>
        </w:rPr>
        <w:t xml:space="preserve"> </w:t>
      </w:r>
      <w:r w:rsidRPr="006A5717" w:rsidDel="00DC30FD">
        <w:rPr>
          <w:rFonts w:ascii="Arial" w:hAnsi="Arial"/>
          <w:color w:val="000000" w:themeColor="text1"/>
        </w:rPr>
        <w:t>lower than the es</w:t>
      </w:r>
      <w:r w:rsidRPr="006A5717">
        <w:rPr>
          <w:rFonts w:ascii="Arial" w:hAnsi="Arial"/>
          <w:color w:val="000000" w:themeColor="text1"/>
        </w:rPr>
        <w:t xml:space="preserve">timate contained in </w:t>
      </w:r>
      <w:r w:rsidRPr="006A5717" w:rsidDel="00DC30FD">
        <w:rPr>
          <w:rFonts w:ascii="Arial" w:hAnsi="Arial"/>
          <w:color w:val="000000" w:themeColor="text1"/>
        </w:rPr>
        <w:t>may be apportioned to the participating funders to preserve the required match</w:t>
      </w:r>
      <w:r w:rsidDel="00DC30FD">
        <w:rPr>
          <w:rFonts w:ascii="Arial" w:hAnsi="Arial"/>
          <w:color w:val="000000" w:themeColor="text1"/>
        </w:rPr>
        <w:t xml:space="preserve">. </w:t>
      </w:r>
    </w:p>
    <w:p w14:paraId="41E3A4CF" w14:textId="77777777" w:rsidR="00853119" w:rsidRDefault="00853119" w:rsidP="00853119">
      <w:pPr>
        <w:pStyle w:val="ListParagraph"/>
        <w:ind w:left="1800"/>
        <w:rPr>
          <w:rFonts w:ascii="Arial" w:hAnsi="Arial"/>
          <w:color w:val="000000" w:themeColor="text1"/>
        </w:rPr>
      </w:pPr>
    </w:p>
    <w:p w14:paraId="55367B81" w14:textId="751600BF" w:rsidR="00853119" w:rsidRPr="00C52E1E" w:rsidRDefault="00853119" w:rsidP="00853119">
      <w:pPr>
        <w:pStyle w:val="ListParagraph"/>
        <w:numPr>
          <w:ilvl w:val="1"/>
          <w:numId w:val="1"/>
        </w:numPr>
        <w:ind w:left="1800"/>
        <w:rPr>
          <w:rFonts w:ascii="Arial" w:hAnsi="Arial"/>
          <w:color w:val="000000" w:themeColor="text1"/>
        </w:rPr>
      </w:pPr>
      <w:r w:rsidRPr="00C52E1E">
        <w:rPr>
          <w:rFonts w:ascii="Arial" w:hAnsi="Arial"/>
          <w:color w:val="000000" w:themeColor="text1"/>
        </w:rPr>
        <w:t xml:space="preserve">If the </w:t>
      </w:r>
      <w:r w:rsidR="005E5428">
        <w:rPr>
          <w:rFonts w:ascii="Arial" w:hAnsi="Arial"/>
          <w:color w:val="000000" w:themeColor="text1"/>
        </w:rPr>
        <w:t xml:space="preserve">final </w:t>
      </w:r>
      <w:r w:rsidRPr="00C52E1E">
        <w:rPr>
          <w:rFonts w:ascii="Arial" w:hAnsi="Arial"/>
          <w:color w:val="000000" w:themeColor="text1"/>
        </w:rPr>
        <w:t xml:space="preserve">appraisal </w:t>
      </w:r>
      <w:r w:rsidR="005E5428">
        <w:rPr>
          <w:rFonts w:ascii="Arial" w:hAnsi="Arial"/>
          <w:color w:val="000000" w:themeColor="text1"/>
        </w:rPr>
        <w:t xml:space="preserve">approved by the Department of General Services </w:t>
      </w:r>
      <w:r w:rsidRPr="00C52E1E">
        <w:rPr>
          <w:rFonts w:ascii="Arial" w:hAnsi="Arial"/>
          <w:color w:val="000000" w:themeColor="text1"/>
        </w:rPr>
        <w:t xml:space="preserve">contains an easement value that is higher than the </w:t>
      </w:r>
      <w:r w:rsidR="005E5428" w:rsidRPr="006007C3">
        <w:rPr>
          <w:rFonts w:ascii="Arial" w:eastAsia="Times New Roman" w:hAnsi="Arial" w:cs="Arial"/>
          <w:lang w:val="fr-FR"/>
        </w:rPr>
        <w:t xml:space="preserve">Agricultural Conservation </w:t>
      </w:r>
      <w:r>
        <w:rPr>
          <w:rFonts w:ascii="Arial" w:hAnsi="Arial"/>
          <w:color w:val="000000" w:themeColor="text1"/>
        </w:rPr>
        <w:t>Easement</w:t>
      </w:r>
      <w:r w:rsidR="005E5428">
        <w:rPr>
          <w:rFonts w:ascii="Arial" w:hAnsi="Arial"/>
          <w:color w:val="000000" w:themeColor="text1"/>
        </w:rPr>
        <w:t xml:space="preserve"> Acquisition c</w:t>
      </w:r>
      <w:r>
        <w:rPr>
          <w:rFonts w:ascii="Arial" w:hAnsi="Arial"/>
          <w:color w:val="000000" w:themeColor="text1"/>
        </w:rPr>
        <w:t>ost</w:t>
      </w:r>
      <w:r w:rsidR="00296F30">
        <w:rPr>
          <w:rFonts w:ascii="Arial" w:hAnsi="Arial"/>
          <w:color w:val="000000" w:themeColor="text1"/>
        </w:rPr>
        <w:t xml:space="preserve"> then, upon request by the G</w:t>
      </w:r>
      <w:r w:rsidRPr="00C52E1E">
        <w:rPr>
          <w:rFonts w:ascii="Arial" w:hAnsi="Arial"/>
          <w:color w:val="000000" w:themeColor="text1"/>
        </w:rPr>
        <w:t>rantee,</w:t>
      </w:r>
      <w:r>
        <w:rPr>
          <w:rFonts w:ascii="Arial" w:hAnsi="Arial"/>
          <w:color w:val="000000" w:themeColor="text1"/>
        </w:rPr>
        <w:t xml:space="preserve"> provided </w:t>
      </w:r>
      <w:proofErr w:type="spellStart"/>
      <w:r w:rsidR="005E5428">
        <w:rPr>
          <w:rFonts w:ascii="Arial" w:hAnsi="Arial"/>
          <w:color w:val="000000" w:themeColor="text1"/>
        </w:rPr>
        <w:t>SALC</w:t>
      </w:r>
      <w:proofErr w:type="spellEnd"/>
      <w:r w:rsidR="005E5428">
        <w:rPr>
          <w:rFonts w:ascii="Arial" w:hAnsi="Arial"/>
          <w:color w:val="000000" w:themeColor="text1"/>
        </w:rPr>
        <w:t xml:space="preserve"> Program </w:t>
      </w:r>
      <w:r>
        <w:rPr>
          <w:rFonts w:ascii="Arial" w:hAnsi="Arial"/>
          <w:color w:val="000000" w:themeColor="text1"/>
        </w:rPr>
        <w:t>funds are available</w:t>
      </w:r>
      <w:r w:rsidR="00296F30">
        <w:rPr>
          <w:rFonts w:ascii="Arial" w:hAnsi="Arial"/>
          <w:color w:val="000000" w:themeColor="text1"/>
        </w:rPr>
        <w:t>,</w:t>
      </w:r>
      <w:r w:rsidRPr="00C52E1E">
        <w:rPr>
          <w:rFonts w:ascii="Arial" w:hAnsi="Arial"/>
          <w:color w:val="000000" w:themeColor="text1"/>
        </w:rPr>
        <w:t xml:space="preserve"> awards may be increased:</w:t>
      </w:r>
    </w:p>
    <w:p w14:paraId="262CE9B1" w14:textId="323C3110" w:rsidR="00853119" w:rsidRPr="00C52E1E" w:rsidRDefault="00853119" w:rsidP="00853119">
      <w:pPr>
        <w:pStyle w:val="ListParagraph"/>
        <w:numPr>
          <w:ilvl w:val="3"/>
          <w:numId w:val="1"/>
        </w:numPr>
        <w:rPr>
          <w:rFonts w:ascii="Arial" w:hAnsi="Arial"/>
          <w:color w:val="000000" w:themeColor="text1"/>
        </w:rPr>
      </w:pPr>
      <w:r w:rsidRPr="00C52E1E">
        <w:rPr>
          <w:rFonts w:ascii="Arial" w:hAnsi="Arial"/>
          <w:color w:val="000000" w:themeColor="text1"/>
        </w:rPr>
        <w:t xml:space="preserve">by up to 5% without further action by the Council, or </w:t>
      </w:r>
    </w:p>
    <w:p w14:paraId="240DFF5F" w14:textId="1FB63FAB" w:rsidR="00853119" w:rsidRDefault="00853119" w:rsidP="00853119">
      <w:pPr>
        <w:pStyle w:val="ListParagraph"/>
        <w:numPr>
          <w:ilvl w:val="3"/>
          <w:numId w:val="1"/>
        </w:numPr>
        <w:rPr>
          <w:rFonts w:ascii="Arial" w:hAnsi="Arial"/>
          <w:color w:val="000000" w:themeColor="text1"/>
        </w:rPr>
      </w:pPr>
      <w:r w:rsidRPr="00C52E1E">
        <w:rPr>
          <w:rFonts w:ascii="Arial" w:hAnsi="Arial"/>
          <w:color w:val="000000" w:themeColor="text1"/>
        </w:rPr>
        <w:t xml:space="preserve">up to 15% with formal action by and at the discretion of the Council.  </w:t>
      </w:r>
    </w:p>
    <w:p w14:paraId="480AB1B5" w14:textId="77777777" w:rsidR="00853119" w:rsidRPr="00C52E1E" w:rsidRDefault="00853119" w:rsidP="00853119">
      <w:pPr>
        <w:pStyle w:val="ListParagraph"/>
        <w:ind w:left="2880"/>
        <w:rPr>
          <w:rFonts w:ascii="Arial" w:hAnsi="Arial"/>
          <w:color w:val="000000" w:themeColor="text1"/>
        </w:rPr>
      </w:pPr>
    </w:p>
    <w:p w14:paraId="5D50508F" w14:textId="2614F43A" w:rsidR="00853119" w:rsidRDefault="00853119" w:rsidP="00853119">
      <w:pPr>
        <w:pStyle w:val="ListParagraph"/>
        <w:numPr>
          <w:ilvl w:val="1"/>
          <w:numId w:val="1"/>
        </w:numPr>
        <w:ind w:left="1890"/>
        <w:rPr>
          <w:rFonts w:ascii="Arial" w:hAnsi="Arial"/>
          <w:color w:val="000000" w:themeColor="text1"/>
        </w:rPr>
      </w:pPr>
      <w:r w:rsidRPr="00C52E1E">
        <w:rPr>
          <w:rFonts w:ascii="Arial" w:hAnsi="Arial"/>
          <w:color w:val="000000" w:themeColor="text1"/>
        </w:rPr>
        <w:t xml:space="preserve">In no case shall the </w:t>
      </w:r>
      <w:proofErr w:type="spellStart"/>
      <w:r w:rsidRPr="00C52E1E">
        <w:rPr>
          <w:rFonts w:ascii="Arial" w:hAnsi="Arial"/>
          <w:color w:val="000000" w:themeColor="text1"/>
        </w:rPr>
        <w:t>SALC</w:t>
      </w:r>
      <w:proofErr w:type="spellEnd"/>
      <w:r w:rsidRPr="00C52E1E">
        <w:rPr>
          <w:rFonts w:ascii="Arial" w:hAnsi="Arial"/>
          <w:color w:val="000000" w:themeColor="text1"/>
        </w:rPr>
        <w:t xml:space="preserve"> contribution to the </w:t>
      </w:r>
      <w:r w:rsidR="005E5428">
        <w:rPr>
          <w:rFonts w:ascii="Arial" w:hAnsi="Arial"/>
          <w:color w:val="000000" w:themeColor="text1"/>
        </w:rPr>
        <w:t>Easement Acquisition c</w:t>
      </w:r>
      <w:r>
        <w:rPr>
          <w:rFonts w:ascii="Arial" w:hAnsi="Arial"/>
          <w:color w:val="000000" w:themeColor="text1"/>
        </w:rPr>
        <w:t>ost</w:t>
      </w:r>
      <w:r w:rsidRPr="00C52E1E">
        <w:rPr>
          <w:rFonts w:ascii="Arial" w:hAnsi="Arial"/>
          <w:color w:val="000000" w:themeColor="text1"/>
        </w:rPr>
        <w:t xml:space="preserve"> exceed 75% of the appraised</w:t>
      </w:r>
      <w:r>
        <w:rPr>
          <w:rFonts w:ascii="Arial" w:hAnsi="Arial"/>
          <w:color w:val="000000" w:themeColor="text1"/>
        </w:rPr>
        <w:t xml:space="preserve"> easement value, except if the P</w:t>
      </w:r>
      <w:r w:rsidRPr="00C52E1E">
        <w:rPr>
          <w:rFonts w:ascii="Arial" w:hAnsi="Arial"/>
          <w:color w:val="000000" w:themeColor="text1"/>
        </w:rPr>
        <w:t xml:space="preserve">roject met the requirements for reduced match at the time of award.  </w:t>
      </w:r>
    </w:p>
    <w:p w14:paraId="6D2F55B0" w14:textId="77777777" w:rsidR="00853119" w:rsidRPr="00F669B9" w:rsidRDefault="00853119" w:rsidP="00853119">
      <w:pPr>
        <w:pStyle w:val="ListParagraph"/>
        <w:ind w:left="2160" w:hanging="720"/>
        <w:rPr>
          <w:rFonts w:ascii="Arial" w:hAnsi="Arial"/>
          <w:color w:val="000000" w:themeColor="text1"/>
        </w:rPr>
      </w:pPr>
    </w:p>
    <w:p w14:paraId="4BF735AD" w14:textId="77777777" w:rsidR="00853119" w:rsidRDefault="00853119" w:rsidP="00853119">
      <w:pPr>
        <w:pStyle w:val="ListParagraph"/>
        <w:numPr>
          <w:ilvl w:val="1"/>
          <w:numId w:val="1"/>
        </w:numPr>
        <w:ind w:left="1800"/>
        <w:rPr>
          <w:rFonts w:ascii="Arial" w:hAnsi="Arial"/>
          <w:color w:val="000000" w:themeColor="text1"/>
        </w:rPr>
      </w:pPr>
      <w:r w:rsidRPr="00F669B9">
        <w:rPr>
          <w:rFonts w:ascii="Arial" w:hAnsi="Arial"/>
          <w:color w:val="000000" w:themeColor="text1"/>
        </w:rPr>
        <w:t>The Grantee may be required by the Department to obtain an updated appraisal if the effective date is not within 12 months of the escrow closing date.</w:t>
      </w:r>
    </w:p>
    <w:p w14:paraId="65D307AF" w14:textId="77777777" w:rsidR="00853119" w:rsidRPr="00F669B9" w:rsidRDefault="00853119" w:rsidP="00853119">
      <w:pPr>
        <w:pStyle w:val="ListParagraph"/>
        <w:ind w:left="1800" w:hanging="360"/>
        <w:rPr>
          <w:rFonts w:ascii="Arial" w:hAnsi="Arial"/>
          <w:color w:val="000000" w:themeColor="text1"/>
        </w:rPr>
      </w:pPr>
    </w:p>
    <w:p w14:paraId="41828610" w14:textId="50C84F3C" w:rsidR="00853119" w:rsidRPr="00F669B9" w:rsidRDefault="00155347" w:rsidP="00853119">
      <w:pPr>
        <w:rPr>
          <w:rFonts w:ascii="Arial" w:hAnsi="Arial"/>
          <w:color w:val="000000" w:themeColor="text1"/>
        </w:rPr>
      </w:pPr>
      <w:r w:rsidRPr="00F669B9" w:rsidDel="00155347">
        <w:rPr>
          <w:rFonts w:ascii="Arial" w:hAnsi="Arial"/>
          <w:color w:val="000000" w:themeColor="text1"/>
        </w:rPr>
        <w:t xml:space="preserve"> </w:t>
      </w:r>
      <w:r w:rsidR="00853119" w:rsidRPr="00F669B9">
        <w:rPr>
          <w:rFonts w:ascii="Arial" w:hAnsi="Arial"/>
          <w:color w:val="000000" w:themeColor="text1"/>
          <w:highlight w:val="yellow"/>
        </w:rPr>
        <w:t>[Option B – Multiple Easements]</w:t>
      </w:r>
      <w:r w:rsidR="00853119">
        <w:rPr>
          <w:rFonts w:ascii="Arial" w:hAnsi="Arial"/>
          <w:color w:val="000000" w:themeColor="text1"/>
        </w:rPr>
        <w:t xml:space="preserve"> </w:t>
      </w:r>
    </w:p>
    <w:p w14:paraId="250CF84B" w14:textId="4286B630" w:rsidR="00ED3031" w:rsidRDefault="00853119" w:rsidP="00ED3031">
      <w:pPr>
        <w:pStyle w:val="ListParagraph"/>
        <w:numPr>
          <w:ilvl w:val="0"/>
          <w:numId w:val="66"/>
        </w:numPr>
        <w:tabs>
          <w:tab w:val="left" w:pos="1890"/>
        </w:tabs>
        <w:ind w:left="1800"/>
        <w:rPr>
          <w:rFonts w:ascii="Arial" w:hAnsi="Arial"/>
          <w:color w:val="000000" w:themeColor="text1"/>
        </w:rPr>
      </w:pPr>
      <w:r w:rsidRPr="00055F26">
        <w:rPr>
          <w:rFonts w:ascii="Arial" w:hAnsi="Arial"/>
          <w:color w:val="000000" w:themeColor="text1"/>
        </w:rPr>
        <w:t xml:space="preserve">The actual Acquisition </w:t>
      </w:r>
      <w:r w:rsidR="00ED3031">
        <w:rPr>
          <w:rFonts w:ascii="Arial" w:hAnsi="Arial"/>
          <w:color w:val="000000" w:themeColor="text1"/>
        </w:rPr>
        <w:t>c</w:t>
      </w:r>
      <w:r w:rsidRPr="00055F26">
        <w:rPr>
          <w:rFonts w:ascii="Arial" w:hAnsi="Arial"/>
          <w:color w:val="000000" w:themeColor="text1"/>
        </w:rPr>
        <w:t xml:space="preserve">ost for each </w:t>
      </w:r>
      <w:r w:rsidR="00ED3031" w:rsidRPr="006007C3">
        <w:rPr>
          <w:rFonts w:ascii="Arial" w:eastAsia="Times New Roman" w:hAnsi="Arial" w:cs="Arial"/>
          <w:lang w:val="fr-FR"/>
        </w:rPr>
        <w:t xml:space="preserve">Agricultural Conservation </w:t>
      </w:r>
      <w:r w:rsidR="00ED3031">
        <w:rPr>
          <w:rFonts w:ascii="Arial" w:hAnsi="Arial"/>
          <w:color w:val="000000" w:themeColor="text1"/>
        </w:rPr>
        <w:t>Easement Acquisition</w:t>
      </w:r>
      <w:r w:rsidRPr="00055F26">
        <w:rPr>
          <w:rFonts w:ascii="Arial" w:hAnsi="Arial"/>
          <w:color w:val="000000" w:themeColor="text1"/>
        </w:rPr>
        <w:t xml:space="preserve"> will be based upon and shall not exceed the value described in the </w:t>
      </w:r>
      <w:r w:rsidR="00CF0AE0">
        <w:rPr>
          <w:rFonts w:ascii="Arial" w:hAnsi="Arial"/>
          <w:color w:val="000000" w:themeColor="text1"/>
        </w:rPr>
        <w:t>approved</w:t>
      </w:r>
      <w:r w:rsidRPr="00055F26">
        <w:rPr>
          <w:rFonts w:ascii="Arial" w:hAnsi="Arial"/>
          <w:color w:val="000000" w:themeColor="text1"/>
        </w:rPr>
        <w:t xml:space="preserve"> appraisal for each </w:t>
      </w:r>
      <w:r w:rsidR="00ED3031" w:rsidRPr="006007C3">
        <w:rPr>
          <w:rFonts w:ascii="Arial" w:eastAsia="Times New Roman" w:hAnsi="Arial" w:cs="Arial"/>
          <w:lang w:val="fr-FR"/>
        </w:rPr>
        <w:t xml:space="preserve">Agricultural Conservation </w:t>
      </w:r>
      <w:r w:rsidR="00ED3031">
        <w:rPr>
          <w:rFonts w:ascii="Arial" w:hAnsi="Arial"/>
          <w:color w:val="000000" w:themeColor="text1"/>
        </w:rPr>
        <w:t>Easement Acquisition</w:t>
      </w:r>
      <w:r w:rsidRPr="00055F26">
        <w:rPr>
          <w:rFonts w:ascii="Arial" w:hAnsi="Arial"/>
          <w:color w:val="000000" w:themeColor="text1"/>
        </w:rPr>
        <w:t xml:space="preserve"> at the time of closing.  </w:t>
      </w:r>
      <w:r w:rsidR="007F6CC3">
        <w:rPr>
          <w:rFonts w:ascii="Arial" w:hAnsi="Arial"/>
          <w:color w:val="000000" w:themeColor="text1"/>
        </w:rPr>
        <w:t>Except as otherwise set forth herein, t</w:t>
      </w:r>
      <w:r w:rsidRPr="00055F26">
        <w:rPr>
          <w:rFonts w:ascii="Arial" w:hAnsi="Arial"/>
          <w:color w:val="000000" w:themeColor="text1"/>
        </w:rPr>
        <w:t xml:space="preserve">he actual subtotal of the Department’s portion of the cumulative Acquisition Cost for the Easements covered by this </w:t>
      </w:r>
      <w:r>
        <w:rPr>
          <w:rFonts w:ascii="Arial" w:hAnsi="Arial"/>
          <w:color w:val="000000" w:themeColor="text1"/>
        </w:rPr>
        <w:t xml:space="preserve">Grant </w:t>
      </w:r>
      <w:r w:rsidRPr="00055F26">
        <w:rPr>
          <w:rFonts w:ascii="Arial" w:hAnsi="Arial"/>
          <w:color w:val="000000" w:themeColor="text1"/>
        </w:rPr>
        <w:t xml:space="preserve">Agreement shall not exceed the amount </w:t>
      </w:r>
      <w:r w:rsidR="00ED3031">
        <w:rPr>
          <w:rFonts w:ascii="Arial" w:hAnsi="Arial"/>
          <w:color w:val="000000" w:themeColor="text1"/>
        </w:rPr>
        <w:t xml:space="preserve">set forth </w:t>
      </w:r>
      <w:r w:rsidRPr="00055F26">
        <w:rPr>
          <w:rFonts w:ascii="Arial" w:hAnsi="Arial"/>
          <w:color w:val="000000" w:themeColor="text1"/>
        </w:rPr>
        <w:t xml:space="preserve">in </w:t>
      </w:r>
      <w:r>
        <w:rPr>
          <w:rFonts w:ascii="Arial" w:hAnsi="Arial"/>
          <w:color w:val="000000" w:themeColor="text1"/>
        </w:rPr>
        <w:t>the Budget</w:t>
      </w:r>
      <w:r w:rsidRPr="00055F26">
        <w:rPr>
          <w:rFonts w:ascii="Arial" w:hAnsi="Arial"/>
          <w:color w:val="000000" w:themeColor="text1"/>
        </w:rPr>
        <w:t xml:space="preserve">.  </w:t>
      </w:r>
    </w:p>
    <w:p w14:paraId="349BBD8B" w14:textId="77777777" w:rsidR="00ED3031" w:rsidRDefault="00ED3031" w:rsidP="006A5717">
      <w:pPr>
        <w:pStyle w:val="ListParagraph"/>
        <w:tabs>
          <w:tab w:val="left" w:pos="1890"/>
        </w:tabs>
        <w:ind w:left="1800"/>
        <w:rPr>
          <w:rFonts w:ascii="Arial" w:hAnsi="Arial"/>
          <w:color w:val="000000" w:themeColor="text1"/>
        </w:rPr>
      </w:pPr>
    </w:p>
    <w:p w14:paraId="0FD5BDDD" w14:textId="2F948CCF" w:rsidR="00AE59FB" w:rsidRPr="00550086" w:rsidRDefault="00853119" w:rsidP="006A5717">
      <w:pPr>
        <w:pStyle w:val="ListParagraph"/>
        <w:tabs>
          <w:tab w:val="left" w:pos="1890"/>
        </w:tabs>
        <w:ind w:left="1800"/>
        <w:rPr>
          <w:rFonts w:ascii="Arial" w:hAnsi="Arial"/>
          <w:color w:val="000000" w:themeColor="text1"/>
        </w:rPr>
      </w:pPr>
      <w:r w:rsidRPr="00550086" w:rsidDel="00DC30FD">
        <w:rPr>
          <w:rFonts w:ascii="Arial" w:hAnsi="Arial"/>
          <w:color w:val="000000" w:themeColor="text1"/>
        </w:rPr>
        <w:t xml:space="preserve">Any savings resulting from a combined appraised easement value that is lower than the estimate contained in may be apportioned to the participating funders to preserve the required match.  </w:t>
      </w:r>
    </w:p>
    <w:p w14:paraId="0597D133" w14:textId="77777777" w:rsidR="00ED3031" w:rsidRPr="00550086" w:rsidRDefault="00ED3031" w:rsidP="00ED3031">
      <w:pPr>
        <w:pStyle w:val="ListParagraph"/>
        <w:tabs>
          <w:tab w:val="left" w:pos="1890"/>
        </w:tabs>
        <w:ind w:left="1800"/>
        <w:rPr>
          <w:rFonts w:ascii="Arial" w:hAnsi="Arial"/>
          <w:color w:val="000000" w:themeColor="text1"/>
        </w:rPr>
      </w:pPr>
    </w:p>
    <w:p w14:paraId="2C23AA8E" w14:textId="23F1B0DD" w:rsidR="00ED3031" w:rsidRPr="00550086" w:rsidRDefault="00ED3031" w:rsidP="00ED3031">
      <w:pPr>
        <w:pStyle w:val="ListParagraph"/>
        <w:numPr>
          <w:ilvl w:val="0"/>
          <w:numId w:val="66"/>
        </w:numPr>
        <w:tabs>
          <w:tab w:val="left" w:pos="1890"/>
        </w:tabs>
        <w:ind w:left="1800"/>
        <w:rPr>
          <w:rFonts w:ascii="Arial" w:hAnsi="Arial"/>
          <w:color w:val="000000" w:themeColor="text1"/>
        </w:rPr>
      </w:pPr>
      <w:r w:rsidRPr="00550086">
        <w:rPr>
          <w:rFonts w:ascii="Arial" w:hAnsi="Arial"/>
          <w:color w:val="000000" w:themeColor="text1"/>
        </w:rPr>
        <w:t>If the final appraisal approved by the Department of General Services contains an easement value</w:t>
      </w:r>
      <w:r w:rsidR="007F6CC3" w:rsidRPr="00550086">
        <w:rPr>
          <w:rFonts w:ascii="Arial" w:hAnsi="Arial"/>
          <w:color w:val="000000" w:themeColor="text1"/>
        </w:rPr>
        <w:t xml:space="preserve"> </w:t>
      </w:r>
      <w:r w:rsidRPr="00550086">
        <w:rPr>
          <w:rFonts w:ascii="Arial" w:hAnsi="Arial"/>
          <w:color w:val="000000" w:themeColor="text1"/>
        </w:rPr>
        <w:t xml:space="preserve">that is higher than the </w:t>
      </w:r>
      <w:r w:rsidRPr="00550086">
        <w:rPr>
          <w:rFonts w:ascii="Arial" w:eastAsia="Times New Roman" w:hAnsi="Arial" w:cs="Arial"/>
          <w:lang w:val="fr-FR"/>
        </w:rPr>
        <w:t xml:space="preserve">Agricultural Conservation </w:t>
      </w:r>
      <w:r w:rsidRPr="00550086">
        <w:rPr>
          <w:rFonts w:ascii="Arial" w:hAnsi="Arial"/>
          <w:color w:val="000000" w:themeColor="text1"/>
        </w:rPr>
        <w:t>Easement Acquisition cost</w:t>
      </w:r>
      <w:r w:rsidR="00296F30" w:rsidRPr="00550086">
        <w:rPr>
          <w:rFonts w:ascii="Arial" w:hAnsi="Arial"/>
          <w:color w:val="000000" w:themeColor="text1"/>
        </w:rPr>
        <w:t xml:space="preserve"> then, upon request by the G</w:t>
      </w:r>
      <w:r w:rsidRPr="00550086">
        <w:rPr>
          <w:rFonts w:ascii="Arial" w:hAnsi="Arial"/>
          <w:color w:val="000000" w:themeColor="text1"/>
        </w:rPr>
        <w:t xml:space="preserve">rantee, provided </w:t>
      </w:r>
      <w:proofErr w:type="spellStart"/>
      <w:r w:rsidRPr="00550086">
        <w:rPr>
          <w:rFonts w:ascii="Arial" w:hAnsi="Arial"/>
          <w:color w:val="000000" w:themeColor="text1"/>
        </w:rPr>
        <w:t>SALC</w:t>
      </w:r>
      <w:proofErr w:type="spellEnd"/>
      <w:r w:rsidRPr="00550086">
        <w:rPr>
          <w:rFonts w:ascii="Arial" w:hAnsi="Arial"/>
          <w:color w:val="000000" w:themeColor="text1"/>
        </w:rPr>
        <w:t xml:space="preserve"> Program funds are available</w:t>
      </w:r>
      <w:r w:rsidR="00296F30" w:rsidRPr="00550086">
        <w:rPr>
          <w:rFonts w:ascii="Arial" w:hAnsi="Arial"/>
          <w:color w:val="000000" w:themeColor="text1"/>
        </w:rPr>
        <w:t>,</w:t>
      </w:r>
      <w:r w:rsidRPr="00550086">
        <w:rPr>
          <w:rFonts w:ascii="Arial" w:hAnsi="Arial"/>
          <w:color w:val="000000" w:themeColor="text1"/>
        </w:rPr>
        <w:t xml:space="preserve"> </w:t>
      </w:r>
      <w:r w:rsidR="000E3392" w:rsidRPr="00550086">
        <w:rPr>
          <w:rFonts w:ascii="Arial" w:hAnsi="Arial"/>
          <w:color w:val="000000" w:themeColor="text1"/>
        </w:rPr>
        <w:t xml:space="preserve">the </w:t>
      </w:r>
      <w:r w:rsidR="006608F2" w:rsidRPr="00550086">
        <w:rPr>
          <w:rFonts w:ascii="Arial" w:hAnsi="Arial"/>
          <w:color w:val="000000" w:themeColor="text1"/>
        </w:rPr>
        <w:t xml:space="preserve">cumulative </w:t>
      </w:r>
      <w:r w:rsidR="00CF0AE0" w:rsidRPr="00550086">
        <w:rPr>
          <w:rFonts w:ascii="Arial" w:hAnsi="Arial"/>
          <w:color w:val="000000" w:themeColor="text1"/>
        </w:rPr>
        <w:t>Acquisition</w:t>
      </w:r>
      <w:r w:rsidR="006608F2" w:rsidRPr="00550086">
        <w:rPr>
          <w:rFonts w:ascii="Arial" w:hAnsi="Arial"/>
          <w:color w:val="000000" w:themeColor="text1"/>
        </w:rPr>
        <w:t xml:space="preserve"> Cost for the all easements </w:t>
      </w:r>
      <w:r w:rsidRPr="00550086">
        <w:rPr>
          <w:rFonts w:ascii="Arial" w:hAnsi="Arial"/>
          <w:color w:val="000000" w:themeColor="text1"/>
        </w:rPr>
        <w:t>may be increased:</w:t>
      </w:r>
    </w:p>
    <w:p w14:paraId="6F52DF74" w14:textId="77777777" w:rsidR="00ED3031" w:rsidRPr="00550086" w:rsidRDefault="00ED3031" w:rsidP="00ED3031">
      <w:pPr>
        <w:pStyle w:val="ListParagraph"/>
        <w:numPr>
          <w:ilvl w:val="3"/>
          <w:numId w:val="66"/>
        </w:numPr>
        <w:rPr>
          <w:rFonts w:ascii="Arial" w:hAnsi="Arial"/>
          <w:color w:val="000000" w:themeColor="text1"/>
        </w:rPr>
      </w:pPr>
      <w:r w:rsidRPr="00550086">
        <w:rPr>
          <w:rFonts w:ascii="Arial" w:hAnsi="Arial"/>
          <w:color w:val="000000" w:themeColor="text1"/>
        </w:rPr>
        <w:t xml:space="preserve">by up to 5% without further action by the Council, or </w:t>
      </w:r>
    </w:p>
    <w:p w14:paraId="5953451F" w14:textId="2C7ED3AA" w:rsidR="00ED3031" w:rsidRPr="00550086" w:rsidRDefault="00ED3031" w:rsidP="00ED3031">
      <w:pPr>
        <w:pStyle w:val="ListParagraph"/>
        <w:numPr>
          <w:ilvl w:val="3"/>
          <w:numId w:val="66"/>
        </w:numPr>
        <w:rPr>
          <w:rFonts w:ascii="Arial" w:hAnsi="Arial"/>
          <w:color w:val="000000" w:themeColor="text1"/>
        </w:rPr>
      </w:pPr>
      <w:r w:rsidRPr="00550086">
        <w:rPr>
          <w:rFonts w:ascii="Arial" w:hAnsi="Arial"/>
          <w:color w:val="000000" w:themeColor="text1"/>
        </w:rPr>
        <w:t xml:space="preserve">up to 15% with formal action by and at the discretion of the Council.  </w:t>
      </w:r>
    </w:p>
    <w:p w14:paraId="188AFC8C" w14:textId="441DC6FF" w:rsidR="007F6CC3" w:rsidRPr="00550086" w:rsidRDefault="007F6CC3" w:rsidP="00381296">
      <w:pPr>
        <w:ind w:left="1440"/>
        <w:rPr>
          <w:rFonts w:ascii="Arial" w:hAnsi="Arial"/>
          <w:color w:val="000000" w:themeColor="text1"/>
        </w:rPr>
      </w:pPr>
      <w:r w:rsidRPr="00550086">
        <w:rPr>
          <w:rFonts w:ascii="Arial" w:hAnsi="Arial"/>
          <w:color w:val="000000" w:themeColor="text1"/>
        </w:rPr>
        <w:t xml:space="preserve">Provided however, that total award for the Agricultural Conservation </w:t>
      </w:r>
      <w:r w:rsidR="00CF0AE0" w:rsidRPr="00550086">
        <w:rPr>
          <w:rFonts w:ascii="Arial" w:hAnsi="Arial"/>
          <w:color w:val="000000" w:themeColor="text1"/>
        </w:rPr>
        <w:t>Easement</w:t>
      </w:r>
      <w:r w:rsidRPr="00550086">
        <w:rPr>
          <w:rFonts w:ascii="Arial" w:hAnsi="Arial"/>
          <w:color w:val="000000" w:themeColor="text1"/>
        </w:rPr>
        <w:t xml:space="preserve"> acquisition cost </w:t>
      </w:r>
    </w:p>
    <w:p w14:paraId="248619DB" w14:textId="2C503D47" w:rsidR="00ED3031" w:rsidRPr="00550086" w:rsidRDefault="00ED3031" w:rsidP="00381296">
      <w:pPr>
        <w:pStyle w:val="ListParagraph"/>
        <w:numPr>
          <w:ilvl w:val="0"/>
          <w:numId w:val="66"/>
        </w:numPr>
        <w:ind w:left="1800"/>
        <w:rPr>
          <w:rFonts w:ascii="Arial" w:hAnsi="Arial"/>
          <w:color w:val="000000" w:themeColor="text1"/>
        </w:rPr>
      </w:pPr>
      <w:r w:rsidRPr="00550086">
        <w:rPr>
          <w:rFonts w:ascii="Arial" w:hAnsi="Arial"/>
          <w:color w:val="000000" w:themeColor="text1"/>
        </w:rPr>
        <w:t xml:space="preserve">In no case shall the </w:t>
      </w:r>
      <w:proofErr w:type="spellStart"/>
      <w:r w:rsidRPr="00550086">
        <w:rPr>
          <w:rFonts w:ascii="Arial" w:hAnsi="Arial"/>
          <w:color w:val="000000" w:themeColor="text1"/>
        </w:rPr>
        <w:t>SALC</w:t>
      </w:r>
      <w:proofErr w:type="spellEnd"/>
      <w:r w:rsidRPr="00550086">
        <w:rPr>
          <w:rFonts w:ascii="Arial" w:hAnsi="Arial"/>
          <w:color w:val="000000" w:themeColor="text1"/>
        </w:rPr>
        <w:t xml:space="preserve"> contribution to the Easement Acquisition cost </w:t>
      </w:r>
      <w:r w:rsidR="00631F75" w:rsidRPr="00550086">
        <w:rPr>
          <w:rFonts w:ascii="Arial" w:hAnsi="Arial"/>
          <w:color w:val="000000" w:themeColor="text1"/>
        </w:rPr>
        <w:t xml:space="preserve">for all </w:t>
      </w:r>
      <w:r w:rsidR="00381296" w:rsidRPr="00550086">
        <w:rPr>
          <w:rFonts w:ascii="Arial" w:hAnsi="Arial"/>
          <w:color w:val="000000" w:themeColor="text1"/>
        </w:rPr>
        <w:t xml:space="preserve">easements </w:t>
      </w:r>
      <w:r w:rsidRPr="00550086">
        <w:rPr>
          <w:rFonts w:ascii="Arial" w:hAnsi="Arial"/>
          <w:color w:val="000000" w:themeColor="text1"/>
        </w:rPr>
        <w:t xml:space="preserve">exceed 75% of the appraised easement value, except if the Project met the requirements for reduced match at the time of award.  </w:t>
      </w:r>
    </w:p>
    <w:p w14:paraId="556A18B6" w14:textId="77777777" w:rsidR="00853119" w:rsidRPr="00055F26" w:rsidRDefault="00853119" w:rsidP="00853119">
      <w:pPr>
        <w:pStyle w:val="ListParagraph"/>
        <w:tabs>
          <w:tab w:val="left" w:pos="1890"/>
        </w:tabs>
        <w:ind w:left="1800" w:hanging="360"/>
        <w:rPr>
          <w:rFonts w:ascii="Arial" w:hAnsi="Arial"/>
          <w:color w:val="000000" w:themeColor="text1"/>
        </w:rPr>
      </w:pPr>
    </w:p>
    <w:p w14:paraId="7309FF96" w14:textId="77777777" w:rsidR="007F6CC3" w:rsidRDefault="007F6CC3" w:rsidP="007F6CC3">
      <w:pPr>
        <w:pStyle w:val="ListParagraph"/>
        <w:numPr>
          <w:ilvl w:val="0"/>
          <w:numId w:val="66"/>
        </w:numPr>
        <w:tabs>
          <w:tab w:val="left" w:pos="1890"/>
        </w:tabs>
        <w:ind w:left="1800"/>
        <w:rPr>
          <w:rFonts w:ascii="Arial" w:hAnsi="Arial"/>
          <w:color w:val="000000" w:themeColor="text1"/>
        </w:rPr>
      </w:pPr>
      <w:r w:rsidRPr="00944121">
        <w:rPr>
          <w:rFonts w:ascii="Arial" w:hAnsi="Arial"/>
          <w:color w:val="000000" w:themeColor="text1"/>
        </w:rPr>
        <w:t xml:space="preserve">Should </w:t>
      </w:r>
      <w:r w:rsidRPr="00055F26">
        <w:rPr>
          <w:rFonts w:ascii="Arial" w:hAnsi="Arial"/>
          <w:color w:val="000000" w:themeColor="text1"/>
        </w:rPr>
        <w:t xml:space="preserve">the Easements funded by this </w:t>
      </w:r>
      <w:r>
        <w:rPr>
          <w:rFonts w:ascii="Arial" w:hAnsi="Arial"/>
          <w:color w:val="000000" w:themeColor="text1"/>
        </w:rPr>
        <w:t xml:space="preserve">Grant </w:t>
      </w:r>
      <w:r w:rsidRPr="00055F26">
        <w:rPr>
          <w:rFonts w:ascii="Arial" w:hAnsi="Arial"/>
          <w:color w:val="000000" w:themeColor="text1"/>
        </w:rPr>
        <w:t xml:space="preserve">Agreement close simultaneously, the cumulative match for the Easements shall meet the required match.  Should the Easements close at different times, each Easement shall meet the required match independently of one another. </w:t>
      </w:r>
    </w:p>
    <w:p w14:paraId="529C7F3A" w14:textId="77777777" w:rsidR="007F6CC3" w:rsidRDefault="007F6CC3" w:rsidP="00853119">
      <w:pPr>
        <w:pStyle w:val="ListParagraph"/>
        <w:numPr>
          <w:ilvl w:val="0"/>
          <w:numId w:val="66"/>
        </w:numPr>
        <w:tabs>
          <w:tab w:val="left" w:pos="1890"/>
        </w:tabs>
        <w:ind w:left="1800"/>
        <w:rPr>
          <w:rFonts w:ascii="Arial" w:hAnsi="Arial"/>
          <w:color w:val="000000" w:themeColor="text1"/>
        </w:rPr>
      </w:pPr>
    </w:p>
    <w:p w14:paraId="58C9AEBB" w14:textId="77777777" w:rsidR="007F6CC3" w:rsidRPr="00CF0AE0" w:rsidRDefault="007F6CC3" w:rsidP="00CF0AE0">
      <w:pPr>
        <w:pStyle w:val="ListParagraph"/>
        <w:rPr>
          <w:rFonts w:ascii="Arial" w:hAnsi="Arial"/>
          <w:color w:val="000000" w:themeColor="text1"/>
        </w:rPr>
      </w:pPr>
    </w:p>
    <w:p w14:paraId="6242D628" w14:textId="1EEBAEC5" w:rsidR="00853119" w:rsidRDefault="00853119" w:rsidP="00853119">
      <w:pPr>
        <w:pStyle w:val="ListParagraph"/>
        <w:numPr>
          <w:ilvl w:val="0"/>
          <w:numId w:val="66"/>
        </w:numPr>
        <w:tabs>
          <w:tab w:val="left" w:pos="1890"/>
        </w:tabs>
        <w:ind w:left="1800"/>
        <w:rPr>
          <w:rFonts w:ascii="Arial" w:hAnsi="Arial"/>
          <w:color w:val="000000" w:themeColor="text1"/>
        </w:rPr>
      </w:pPr>
      <w:r w:rsidRPr="00055F26">
        <w:rPr>
          <w:rFonts w:ascii="Arial" w:hAnsi="Arial"/>
          <w:color w:val="000000" w:themeColor="text1"/>
        </w:rPr>
        <w:t>The Grantee may be required by the Department to obtain an updated appraisal if the effective date is not within 12 months of the escrow closing date.</w:t>
      </w:r>
    </w:p>
    <w:p w14:paraId="6CD0E887" w14:textId="6A7F3849" w:rsidR="00E01685" w:rsidRDefault="00E01685" w:rsidP="006A5717">
      <w:pPr>
        <w:pStyle w:val="ListParagraph"/>
        <w:rPr>
          <w:rFonts w:ascii="Arial" w:hAnsi="Arial"/>
          <w:color w:val="000000" w:themeColor="text1"/>
        </w:rPr>
      </w:pPr>
    </w:p>
    <w:p w14:paraId="15FE1F1F" w14:textId="13399270" w:rsidR="00E01685" w:rsidRDefault="00E01685" w:rsidP="006A5717">
      <w:pPr>
        <w:pStyle w:val="ListParagraph"/>
        <w:numPr>
          <w:ilvl w:val="0"/>
          <w:numId w:val="71"/>
        </w:numPr>
        <w:rPr>
          <w:rFonts w:ascii="Arial" w:hAnsi="Arial"/>
          <w:color w:val="000000" w:themeColor="text1"/>
        </w:rPr>
      </w:pPr>
      <w:r>
        <w:rPr>
          <w:rFonts w:ascii="Arial" w:hAnsi="Arial"/>
          <w:color w:val="000000" w:themeColor="text1"/>
        </w:rPr>
        <w:t xml:space="preserve">Associated Costs </w:t>
      </w:r>
    </w:p>
    <w:p w14:paraId="6C956B5E" w14:textId="36C23BD7" w:rsidR="00C73ECC" w:rsidRPr="006A5717" w:rsidRDefault="00C73ECC" w:rsidP="006A5717">
      <w:pPr>
        <w:pStyle w:val="ListParagraph"/>
        <w:numPr>
          <w:ilvl w:val="1"/>
          <w:numId w:val="73"/>
        </w:numPr>
        <w:spacing w:after="0" w:line="240" w:lineRule="auto"/>
        <w:rPr>
          <w:rFonts w:ascii="Arial" w:hAnsi="Arial"/>
          <w:color w:val="000000" w:themeColor="text1"/>
        </w:rPr>
      </w:pPr>
      <w:r w:rsidRPr="006A5717">
        <w:rPr>
          <w:rFonts w:ascii="Arial" w:hAnsi="Arial"/>
          <w:color w:val="000000" w:themeColor="text1"/>
        </w:rPr>
        <w:lastRenderedPageBreak/>
        <w:t xml:space="preserve">The following associated costs are eligible for reimbursement: </w:t>
      </w:r>
    </w:p>
    <w:p w14:paraId="44733BCB" w14:textId="77777777" w:rsidR="00956E24" w:rsidRDefault="00956E24" w:rsidP="006A5717">
      <w:pPr>
        <w:pStyle w:val="ListParagraph"/>
        <w:spacing w:after="0" w:line="240" w:lineRule="auto"/>
        <w:ind w:left="1800"/>
        <w:rPr>
          <w:rFonts w:ascii="Arial" w:hAnsi="Arial"/>
          <w:color w:val="000000" w:themeColor="text1"/>
        </w:rPr>
      </w:pPr>
    </w:p>
    <w:p w14:paraId="3B44E983" w14:textId="77777777"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 xml:space="preserve">Fully-burdened applicant staff time for: </w:t>
      </w:r>
    </w:p>
    <w:p w14:paraId="5DBF23E0" w14:textId="5350E2BC" w:rsidR="00C73ECC" w:rsidRPr="006A5717" w:rsidRDefault="00C73ECC" w:rsidP="006A5717">
      <w:pPr>
        <w:pStyle w:val="ListParagraph"/>
        <w:numPr>
          <w:ilvl w:val="5"/>
          <w:numId w:val="75"/>
        </w:numPr>
        <w:spacing w:after="0" w:line="240" w:lineRule="auto"/>
        <w:ind w:left="3240" w:hanging="360"/>
        <w:rPr>
          <w:rFonts w:ascii="Arial" w:hAnsi="Arial"/>
          <w:color w:val="000000" w:themeColor="text1"/>
        </w:rPr>
      </w:pPr>
      <w:r w:rsidRPr="006A5717">
        <w:rPr>
          <w:rFonts w:ascii="Arial" w:hAnsi="Arial"/>
          <w:color w:val="000000" w:themeColor="text1"/>
        </w:rPr>
        <w:t>easement negotiations</w:t>
      </w:r>
      <w:r w:rsidR="00BC6689">
        <w:rPr>
          <w:rFonts w:ascii="Arial" w:hAnsi="Arial"/>
          <w:color w:val="000000" w:themeColor="text1"/>
        </w:rPr>
        <w:t>;</w:t>
      </w:r>
    </w:p>
    <w:p w14:paraId="08D027B0" w14:textId="61173198" w:rsidR="00C73ECC" w:rsidRPr="006A5717" w:rsidRDefault="00C73ECC" w:rsidP="006A5717">
      <w:pPr>
        <w:pStyle w:val="ListParagraph"/>
        <w:numPr>
          <w:ilvl w:val="5"/>
          <w:numId w:val="75"/>
        </w:numPr>
        <w:spacing w:after="0" w:line="240" w:lineRule="auto"/>
        <w:ind w:left="3240" w:hanging="360"/>
        <w:rPr>
          <w:rFonts w:ascii="Arial" w:hAnsi="Arial"/>
          <w:color w:val="000000" w:themeColor="text1"/>
        </w:rPr>
      </w:pPr>
      <w:r w:rsidRPr="006A5717">
        <w:rPr>
          <w:rFonts w:ascii="Arial" w:hAnsi="Arial"/>
          <w:color w:val="000000" w:themeColor="text1"/>
        </w:rPr>
        <w:t>title work</w:t>
      </w:r>
      <w:r w:rsidR="00BC6689">
        <w:rPr>
          <w:rFonts w:ascii="Arial" w:hAnsi="Arial"/>
          <w:color w:val="000000" w:themeColor="text1"/>
        </w:rPr>
        <w:t>;</w:t>
      </w:r>
    </w:p>
    <w:p w14:paraId="348F4036" w14:textId="51D67241" w:rsidR="00C73ECC" w:rsidRPr="006A5717" w:rsidRDefault="00C73ECC" w:rsidP="006A5717">
      <w:pPr>
        <w:pStyle w:val="ListParagraph"/>
        <w:numPr>
          <w:ilvl w:val="5"/>
          <w:numId w:val="75"/>
        </w:numPr>
        <w:spacing w:after="0" w:line="240" w:lineRule="auto"/>
        <w:ind w:left="3240" w:hanging="360"/>
        <w:rPr>
          <w:rFonts w:ascii="Arial" w:hAnsi="Arial"/>
          <w:color w:val="000000" w:themeColor="text1"/>
        </w:rPr>
      </w:pPr>
      <w:r w:rsidRPr="006A5717">
        <w:rPr>
          <w:rFonts w:ascii="Arial" w:hAnsi="Arial"/>
          <w:color w:val="000000" w:themeColor="text1"/>
        </w:rPr>
        <w:t>project mapping</w:t>
      </w:r>
      <w:r w:rsidR="00BC6689">
        <w:rPr>
          <w:rFonts w:ascii="Arial" w:hAnsi="Arial"/>
          <w:color w:val="000000" w:themeColor="text1"/>
        </w:rPr>
        <w:t>;</w:t>
      </w:r>
    </w:p>
    <w:p w14:paraId="769F3713" w14:textId="7185005B" w:rsidR="00C73ECC" w:rsidRPr="006A5717" w:rsidRDefault="00C73ECC" w:rsidP="006A5717">
      <w:pPr>
        <w:pStyle w:val="ListParagraph"/>
        <w:numPr>
          <w:ilvl w:val="5"/>
          <w:numId w:val="75"/>
        </w:numPr>
        <w:spacing w:after="0" w:line="240" w:lineRule="auto"/>
        <w:ind w:left="3240" w:hanging="360"/>
        <w:rPr>
          <w:rFonts w:ascii="Arial" w:hAnsi="Arial"/>
          <w:color w:val="000000" w:themeColor="text1"/>
        </w:rPr>
      </w:pPr>
      <w:r w:rsidRPr="006A5717">
        <w:rPr>
          <w:rFonts w:ascii="Arial" w:hAnsi="Arial"/>
          <w:color w:val="000000" w:themeColor="text1"/>
        </w:rPr>
        <w:t>appraisal review and coordination</w:t>
      </w:r>
      <w:r w:rsidR="00BC6689">
        <w:rPr>
          <w:rFonts w:ascii="Arial" w:hAnsi="Arial"/>
          <w:color w:val="000000" w:themeColor="text1"/>
        </w:rPr>
        <w:t xml:space="preserve">; and </w:t>
      </w:r>
    </w:p>
    <w:p w14:paraId="5510BD7A" w14:textId="77777777" w:rsidR="00C73ECC" w:rsidRPr="006A5717" w:rsidRDefault="00C73ECC" w:rsidP="006A5717">
      <w:pPr>
        <w:pStyle w:val="ListParagraph"/>
        <w:numPr>
          <w:ilvl w:val="5"/>
          <w:numId w:val="75"/>
        </w:numPr>
        <w:spacing w:after="0" w:line="240" w:lineRule="auto"/>
        <w:ind w:left="3240" w:hanging="360"/>
        <w:rPr>
          <w:rFonts w:ascii="Arial" w:hAnsi="Arial"/>
          <w:color w:val="000000" w:themeColor="text1"/>
        </w:rPr>
      </w:pPr>
      <w:proofErr w:type="spellStart"/>
      <w:r w:rsidRPr="006A5717">
        <w:rPr>
          <w:rFonts w:ascii="Arial" w:hAnsi="Arial"/>
          <w:color w:val="000000" w:themeColor="text1"/>
        </w:rPr>
        <w:t>SALC</w:t>
      </w:r>
      <w:proofErr w:type="spellEnd"/>
      <w:r w:rsidRPr="006A5717">
        <w:rPr>
          <w:rFonts w:ascii="Arial" w:hAnsi="Arial"/>
          <w:color w:val="000000" w:themeColor="text1"/>
        </w:rPr>
        <w:t>-required reporting</w:t>
      </w:r>
    </w:p>
    <w:p w14:paraId="7E41C89C" w14:textId="3B4BE889"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Technical and legal consulting</w:t>
      </w:r>
      <w:r w:rsidR="00BC6689">
        <w:rPr>
          <w:rFonts w:ascii="Arial" w:hAnsi="Arial"/>
          <w:color w:val="000000" w:themeColor="text1"/>
        </w:rPr>
        <w:t xml:space="preserve">; </w:t>
      </w:r>
    </w:p>
    <w:p w14:paraId="3CB9F9F7" w14:textId="547B758D"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Appraisal</w:t>
      </w:r>
      <w:r w:rsidR="001C395E">
        <w:rPr>
          <w:rFonts w:ascii="Arial" w:hAnsi="Arial"/>
          <w:color w:val="000000" w:themeColor="text1"/>
        </w:rPr>
        <w:t xml:space="preserve"> </w:t>
      </w:r>
      <w:r w:rsidR="001C395E" w:rsidRPr="006A5717">
        <w:rPr>
          <w:rFonts w:ascii="Arial" w:hAnsi="Arial"/>
          <w:color w:val="000000" w:themeColor="text1"/>
          <w:highlight w:val="yellow"/>
        </w:rPr>
        <w:t>accepted by the Department of General Services</w:t>
      </w:r>
      <w:r w:rsidR="00BC6689">
        <w:rPr>
          <w:rFonts w:ascii="Arial" w:hAnsi="Arial"/>
          <w:color w:val="000000" w:themeColor="text1"/>
        </w:rPr>
        <w:t xml:space="preserve">; </w:t>
      </w:r>
    </w:p>
    <w:p w14:paraId="45B744C8" w14:textId="0DCC7975"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Preliminary title report</w:t>
      </w:r>
      <w:r w:rsidR="00BC6689">
        <w:rPr>
          <w:rFonts w:ascii="Arial" w:hAnsi="Arial"/>
          <w:color w:val="000000" w:themeColor="text1"/>
        </w:rPr>
        <w:t xml:space="preserve">; </w:t>
      </w:r>
    </w:p>
    <w:p w14:paraId="22D69482" w14:textId="049BF5AD"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Baseline conditions report</w:t>
      </w:r>
      <w:r w:rsidR="00BC6689">
        <w:rPr>
          <w:rFonts w:ascii="Arial" w:hAnsi="Arial"/>
          <w:color w:val="000000" w:themeColor="text1"/>
        </w:rPr>
        <w:t xml:space="preserve">; </w:t>
      </w:r>
    </w:p>
    <w:p w14:paraId="1D0C0FA1" w14:textId="434C66C5"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Escrow fees</w:t>
      </w:r>
      <w:r w:rsidR="00BC6689">
        <w:rPr>
          <w:rFonts w:ascii="Arial" w:hAnsi="Arial"/>
          <w:color w:val="000000" w:themeColor="text1"/>
        </w:rPr>
        <w:t xml:space="preserve">; </w:t>
      </w:r>
    </w:p>
    <w:p w14:paraId="72C04324" w14:textId="1BF07FF0"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Title insurance fees</w:t>
      </w:r>
      <w:r w:rsidR="00BC6689">
        <w:rPr>
          <w:rFonts w:ascii="Arial" w:hAnsi="Arial"/>
          <w:color w:val="000000" w:themeColor="text1"/>
        </w:rPr>
        <w:t xml:space="preserve">; </w:t>
      </w:r>
      <w:r w:rsidRPr="006A5717">
        <w:rPr>
          <w:rFonts w:ascii="Arial" w:hAnsi="Arial"/>
          <w:color w:val="000000" w:themeColor="text1"/>
        </w:rPr>
        <w:t xml:space="preserve">  </w:t>
      </w:r>
    </w:p>
    <w:p w14:paraId="54DCA9FF" w14:textId="1274D615"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Property boundary survey(s)</w:t>
      </w:r>
      <w:r w:rsidR="00BC6689">
        <w:rPr>
          <w:rFonts w:ascii="Arial" w:hAnsi="Arial"/>
          <w:color w:val="000000" w:themeColor="text1"/>
        </w:rPr>
        <w:t>;</w:t>
      </w:r>
    </w:p>
    <w:p w14:paraId="30728776" w14:textId="2745A9FD"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Building Envelope survey(s)</w:t>
      </w:r>
      <w:r w:rsidR="00BC6689">
        <w:rPr>
          <w:rFonts w:ascii="Arial" w:hAnsi="Arial"/>
          <w:color w:val="000000" w:themeColor="text1"/>
        </w:rPr>
        <w:t>;</w:t>
      </w:r>
    </w:p>
    <w:p w14:paraId="34C37BF4" w14:textId="369717E4"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Environmental site assessment(s)</w:t>
      </w:r>
      <w:r w:rsidR="00BC6689">
        <w:rPr>
          <w:rFonts w:ascii="Arial" w:hAnsi="Arial"/>
          <w:color w:val="000000" w:themeColor="text1"/>
        </w:rPr>
        <w:t>;</w:t>
      </w:r>
    </w:p>
    <w:p w14:paraId="4A77216C" w14:textId="39D8E0CE" w:rsidR="00C73ECC" w:rsidRPr="006A5717"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Mineral remoteness evaluation(s)</w:t>
      </w:r>
      <w:r w:rsidR="00BC6689">
        <w:rPr>
          <w:rFonts w:ascii="Arial" w:hAnsi="Arial"/>
          <w:color w:val="000000" w:themeColor="text1"/>
        </w:rPr>
        <w:t>; and</w:t>
      </w:r>
    </w:p>
    <w:p w14:paraId="574A07A5" w14:textId="2122C976" w:rsidR="00C73ECC" w:rsidRDefault="00C73ECC" w:rsidP="006A5717">
      <w:pPr>
        <w:pStyle w:val="ListParagraph"/>
        <w:numPr>
          <w:ilvl w:val="0"/>
          <w:numId w:val="74"/>
        </w:numPr>
        <w:spacing w:after="0" w:line="240" w:lineRule="auto"/>
        <w:rPr>
          <w:rFonts w:ascii="Arial" w:hAnsi="Arial"/>
          <w:color w:val="000000" w:themeColor="text1"/>
        </w:rPr>
      </w:pPr>
      <w:r w:rsidRPr="006A5717">
        <w:rPr>
          <w:rFonts w:ascii="Arial" w:hAnsi="Arial"/>
          <w:color w:val="000000" w:themeColor="text1"/>
        </w:rPr>
        <w:t>Tribal consultation(s)</w:t>
      </w:r>
      <w:r w:rsidR="00BC6689">
        <w:rPr>
          <w:rFonts w:ascii="Arial" w:hAnsi="Arial"/>
          <w:color w:val="000000" w:themeColor="text1"/>
        </w:rPr>
        <w:t xml:space="preserve">. </w:t>
      </w:r>
    </w:p>
    <w:p w14:paraId="4E1435DC" w14:textId="77777777" w:rsidR="00C73ECC" w:rsidRDefault="00C73ECC" w:rsidP="006A5717">
      <w:pPr>
        <w:pStyle w:val="ListParagraph"/>
        <w:spacing w:after="0" w:line="240" w:lineRule="auto"/>
        <w:ind w:left="3600"/>
        <w:rPr>
          <w:rFonts w:ascii="Arial" w:hAnsi="Arial"/>
          <w:color w:val="000000" w:themeColor="text1"/>
        </w:rPr>
      </w:pPr>
    </w:p>
    <w:p w14:paraId="7863087E" w14:textId="2938F693" w:rsidR="00C73ECC" w:rsidRDefault="00C73ECC" w:rsidP="006A5717">
      <w:pPr>
        <w:pStyle w:val="ListParagraph"/>
        <w:numPr>
          <w:ilvl w:val="1"/>
          <w:numId w:val="73"/>
        </w:numPr>
        <w:spacing w:after="0" w:line="240" w:lineRule="auto"/>
        <w:rPr>
          <w:rFonts w:ascii="Arial" w:hAnsi="Arial"/>
          <w:color w:val="000000" w:themeColor="text1"/>
        </w:rPr>
      </w:pPr>
      <w:r w:rsidRPr="006A5717">
        <w:rPr>
          <w:rFonts w:ascii="Arial" w:hAnsi="Arial"/>
          <w:color w:val="000000" w:themeColor="text1"/>
        </w:rPr>
        <w:t xml:space="preserve">Any other costs are ineligible for reimbursement. Such costs include: </w:t>
      </w:r>
    </w:p>
    <w:p w14:paraId="09582878" w14:textId="77777777" w:rsidR="00956E24" w:rsidRPr="006A5717" w:rsidRDefault="00956E24" w:rsidP="006A5717">
      <w:pPr>
        <w:pStyle w:val="ListParagraph"/>
        <w:spacing w:after="0" w:line="240" w:lineRule="auto"/>
        <w:ind w:left="1800"/>
        <w:rPr>
          <w:rFonts w:ascii="Arial" w:hAnsi="Arial"/>
          <w:color w:val="000000" w:themeColor="text1"/>
        </w:rPr>
      </w:pPr>
    </w:p>
    <w:p w14:paraId="0A49C63C" w14:textId="4E976CAA"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Costs incurred outside the grant term</w:t>
      </w:r>
      <w:r w:rsidR="00BC6689">
        <w:rPr>
          <w:rFonts w:ascii="Arial" w:hAnsi="Arial"/>
          <w:color w:val="000000" w:themeColor="text1"/>
        </w:rPr>
        <w:t>;</w:t>
      </w:r>
    </w:p>
    <w:p w14:paraId="4B469408" w14:textId="22308376"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Indirect or overhead costs</w:t>
      </w:r>
      <w:r w:rsidR="00BC6689">
        <w:rPr>
          <w:rFonts w:ascii="Arial" w:hAnsi="Arial"/>
          <w:color w:val="000000" w:themeColor="text1"/>
        </w:rPr>
        <w:t>;</w:t>
      </w:r>
    </w:p>
    <w:p w14:paraId="6DA9E57F" w14:textId="3A300735"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Travel</w:t>
      </w:r>
      <w:r w:rsidR="00BC6689">
        <w:rPr>
          <w:rFonts w:ascii="Arial" w:hAnsi="Arial"/>
          <w:color w:val="000000" w:themeColor="text1"/>
        </w:rPr>
        <w:t>;</w:t>
      </w:r>
    </w:p>
    <w:p w14:paraId="29D63D3D" w14:textId="7997CFD4" w:rsidR="00C73ECC" w:rsidRPr="006A5717" w:rsidRDefault="00BC6689" w:rsidP="006A5717">
      <w:pPr>
        <w:pStyle w:val="ListParagraph"/>
        <w:numPr>
          <w:ilvl w:val="0"/>
          <w:numId w:val="76"/>
        </w:numPr>
        <w:spacing w:after="0" w:line="240" w:lineRule="auto"/>
        <w:rPr>
          <w:rFonts w:ascii="Arial" w:hAnsi="Arial"/>
          <w:color w:val="000000" w:themeColor="text1"/>
        </w:rPr>
      </w:pPr>
      <w:r w:rsidRPr="00ED3031">
        <w:rPr>
          <w:rFonts w:ascii="Arial" w:hAnsi="Arial"/>
          <w:color w:val="000000" w:themeColor="text1"/>
        </w:rPr>
        <w:t>Ceremonial expenses;</w:t>
      </w:r>
    </w:p>
    <w:p w14:paraId="1AF809A1" w14:textId="500CEACE"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Expenses for publicity</w:t>
      </w:r>
      <w:r w:rsidR="00BC6689">
        <w:rPr>
          <w:rFonts w:ascii="Arial" w:hAnsi="Arial"/>
          <w:color w:val="000000" w:themeColor="text1"/>
        </w:rPr>
        <w:t>;</w:t>
      </w:r>
    </w:p>
    <w:p w14:paraId="38962F5E" w14:textId="1A98C52B"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Bonus payments of any kind</w:t>
      </w:r>
      <w:r w:rsidR="00BC6689">
        <w:rPr>
          <w:rFonts w:ascii="Arial" w:hAnsi="Arial"/>
          <w:color w:val="000000" w:themeColor="text1"/>
        </w:rPr>
        <w:t>;</w:t>
      </w:r>
    </w:p>
    <w:p w14:paraId="74A406BB" w14:textId="71D0BE69"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Interest expenses</w:t>
      </w:r>
      <w:r w:rsidR="00BC6689">
        <w:rPr>
          <w:rFonts w:ascii="Arial" w:hAnsi="Arial"/>
          <w:color w:val="000000" w:themeColor="text1"/>
        </w:rPr>
        <w:t>;</w:t>
      </w:r>
    </w:p>
    <w:p w14:paraId="53A32F1D" w14:textId="7025C065"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Damage judgments arising from the acquisition, construction, or equipping of a facility, whether determined by judicial process, arbitration, negotiation, or otherwise</w:t>
      </w:r>
      <w:r w:rsidR="00BC6689">
        <w:rPr>
          <w:rFonts w:ascii="Arial" w:hAnsi="Arial"/>
          <w:color w:val="000000" w:themeColor="text1"/>
        </w:rPr>
        <w:t>;</w:t>
      </w:r>
    </w:p>
    <w:p w14:paraId="36535D0D" w14:textId="7352E570"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Services, materials, or equipment obtained under any other State program</w:t>
      </w:r>
      <w:r w:rsidR="00BC6689">
        <w:rPr>
          <w:rFonts w:ascii="Arial" w:hAnsi="Arial"/>
          <w:color w:val="000000" w:themeColor="text1"/>
        </w:rPr>
        <w:t>;</w:t>
      </w:r>
    </w:p>
    <w:p w14:paraId="37259CAE" w14:textId="77777777"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Real estate brokerage fees and/or expenses</w:t>
      </w:r>
    </w:p>
    <w:p w14:paraId="38F89AB3" w14:textId="77777777"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Stewardship or legal defense funds</w:t>
      </w:r>
    </w:p>
    <w:p w14:paraId="3453968D" w14:textId="77777777" w:rsidR="00C73ECC" w:rsidRPr="006A5717" w:rsidRDefault="00C73ECC" w:rsidP="006A5717">
      <w:pPr>
        <w:pStyle w:val="ListParagraph"/>
        <w:numPr>
          <w:ilvl w:val="0"/>
          <w:numId w:val="76"/>
        </w:numPr>
        <w:spacing w:after="0" w:line="240" w:lineRule="auto"/>
        <w:rPr>
          <w:rFonts w:ascii="Arial" w:hAnsi="Arial"/>
          <w:color w:val="000000" w:themeColor="text1"/>
        </w:rPr>
      </w:pPr>
      <w:r w:rsidRPr="006A5717">
        <w:rPr>
          <w:rFonts w:ascii="Arial" w:hAnsi="Arial"/>
          <w:color w:val="000000" w:themeColor="text1"/>
        </w:rPr>
        <w:t xml:space="preserve">CEQA documentation </w:t>
      </w:r>
    </w:p>
    <w:p w14:paraId="62EF5916" w14:textId="77777777" w:rsidR="00E01685" w:rsidRPr="006A5717" w:rsidRDefault="00E01685" w:rsidP="006A5717">
      <w:pPr>
        <w:pStyle w:val="ListParagraph"/>
        <w:rPr>
          <w:rFonts w:ascii="Arial" w:hAnsi="Arial"/>
          <w:color w:val="000000" w:themeColor="text1"/>
        </w:rPr>
      </w:pPr>
    </w:p>
    <w:p w14:paraId="2EC2D4C3" w14:textId="2E5BE21C" w:rsidR="005A2BD7" w:rsidRPr="006A5717" w:rsidRDefault="005A2BD7" w:rsidP="006A5717">
      <w:pPr>
        <w:pStyle w:val="ListParagraph"/>
        <w:numPr>
          <w:ilvl w:val="0"/>
          <w:numId w:val="71"/>
        </w:numPr>
        <w:rPr>
          <w:rFonts w:ascii="Arial" w:hAnsi="Arial"/>
          <w:color w:val="000000" w:themeColor="text1"/>
        </w:rPr>
      </w:pPr>
      <w:r w:rsidRPr="006A5717">
        <w:rPr>
          <w:rFonts w:ascii="Arial" w:hAnsi="Arial"/>
          <w:color w:val="000000" w:themeColor="text1"/>
          <w:u w:val="single"/>
        </w:rPr>
        <w:t>Match Funding</w:t>
      </w:r>
      <w:r w:rsidRPr="006A5717">
        <w:rPr>
          <w:rFonts w:ascii="Arial" w:hAnsi="Arial"/>
          <w:color w:val="000000" w:themeColor="text1"/>
        </w:rPr>
        <w:t xml:space="preserve">. </w:t>
      </w:r>
    </w:p>
    <w:p w14:paraId="036903CD" w14:textId="77777777" w:rsidR="005A2BD7" w:rsidRDefault="005A2BD7" w:rsidP="005A2BD7">
      <w:pPr>
        <w:pStyle w:val="ListParagraph"/>
        <w:ind w:left="1440"/>
        <w:rPr>
          <w:rFonts w:ascii="Arial" w:hAnsi="Arial"/>
          <w:color w:val="000000" w:themeColor="text1"/>
        </w:rPr>
      </w:pPr>
    </w:p>
    <w:p w14:paraId="6EC38378" w14:textId="14F0B208" w:rsidR="005A2BD7" w:rsidRDefault="005A2BD7" w:rsidP="006A5717">
      <w:pPr>
        <w:pStyle w:val="ListParagraph"/>
        <w:numPr>
          <w:ilvl w:val="2"/>
          <w:numId w:val="71"/>
        </w:numPr>
        <w:ind w:left="1800" w:hanging="360"/>
        <w:rPr>
          <w:rFonts w:ascii="Arial" w:hAnsi="Arial"/>
          <w:color w:val="000000" w:themeColor="text1"/>
        </w:rPr>
      </w:pPr>
      <w:r w:rsidRPr="00B41E43">
        <w:rPr>
          <w:rFonts w:ascii="Arial" w:hAnsi="Arial"/>
          <w:color w:val="000000" w:themeColor="text1"/>
        </w:rPr>
        <w:t xml:space="preserve">Funds provided by the Grantee as the required match for the easement acquisition must be identified within </w:t>
      </w:r>
      <w:r w:rsidR="00DB24B6">
        <w:rPr>
          <w:rFonts w:ascii="Arial" w:hAnsi="Arial"/>
          <w:color w:val="000000" w:themeColor="text1"/>
        </w:rPr>
        <w:t xml:space="preserve">the </w:t>
      </w:r>
      <w:r w:rsidRPr="00B41E43">
        <w:rPr>
          <w:rFonts w:ascii="Arial" w:hAnsi="Arial"/>
          <w:color w:val="000000" w:themeColor="text1"/>
        </w:rPr>
        <w:t xml:space="preserve">invoice.  Supporting documentation for matching funds does not need to be submitted to the Department but should be retained by the Grantee in the event of an audit. </w:t>
      </w:r>
    </w:p>
    <w:p w14:paraId="5D97950B" w14:textId="77777777" w:rsidR="005A2BD7" w:rsidRPr="00B41E43" w:rsidRDefault="005A2BD7" w:rsidP="005A2BD7">
      <w:pPr>
        <w:pStyle w:val="ListParagraph"/>
        <w:ind w:left="1800" w:hanging="360"/>
        <w:rPr>
          <w:rFonts w:ascii="Arial" w:hAnsi="Arial"/>
          <w:color w:val="000000" w:themeColor="text1"/>
        </w:rPr>
      </w:pPr>
    </w:p>
    <w:p w14:paraId="3213B3F0" w14:textId="265ED39F" w:rsidR="00A25B70" w:rsidRDefault="00A25B70" w:rsidP="006A5717">
      <w:pPr>
        <w:pStyle w:val="ListParagraph"/>
        <w:spacing w:after="0" w:line="240" w:lineRule="auto"/>
        <w:rPr>
          <w:rFonts w:ascii="Arial" w:hAnsi="Arial"/>
          <w:b/>
          <w:color w:val="000000" w:themeColor="text1"/>
          <w:sz w:val="24"/>
          <w:szCs w:val="24"/>
        </w:rPr>
      </w:pPr>
    </w:p>
    <w:p w14:paraId="1EE94CE3" w14:textId="773756EF" w:rsidR="00550086" w:rsidRDefault="00550086" w:rsidP="006A5717">
      <w:pPr>
        <w:pStyle w:val="ListParagraph"/>
        <w:spacing w:after="0" w:line="240" w:lineRule="auto"/>
        <w:rPr>
          <w:rFonts w:ascii="Arial" w:hAnsi="Arial"/>
          <w:b/>
          <w:color w:val="000000" w:themeColor="text1"/>
          <w:sz w:val="24"/>
          <w:szCs w:val="24"/>
        </w:rPr>
      </w:pPr>
    </w:p>
    <w:p w14:paraId="210F110D" w14:textId="77777777" w:rsidR="00550086" w:rsidRDefault="00550086" w:rsidP="006A5717">
      <w:pPr>
        <w:pStyle w:val="ListParagraph"/>
        <w:spacing w:after="0" w:line="240" w:lineRule="auto"/>
        <w:rPr>
          <w:rFonts w:ascii="Arial" w:hAnsi="Arial"/>
          <w:b/>
          <w:color w:val="000000" w:themeColor="text1"/>
          <w:sz w:val="24"/>
          <w:szCs w:val="24"/>
        </w:rPr>
      </w:pPr>
    </w:p>
    <w:p w14:paraId="32C4F74A" w14:textId="1119E054" w:rsidR="000D26CA" w:rsidRPr="00191B1C" w:rsidRDefault="005A2BD7" w:rsidP="00014B82">
      <w:pPr>
        <w:pStyle w:val="ListParagraph"/>
        <w:numPr>
          <w:ilvl w:val="0"/>
          <w:numId w:val="2"/>
        </w:numPr>
        <w:spacing w:after="0" w:line="240" w:lineRule="auto"/>
        <w:rPr>
          <w:rFonts w:ascii="Arial" w:hAnsi="Arial"/>
          <w:b/>
          <w:color w:val="000000" w:themeColor="text1"/>
          <w:sz w:val="24"/>
          <w:szCs w:val="24"/>
        </w:rPr>
      </w:pPr>
      <w:r>
        <w:rPr>
          <w:rFonts w:ascii="Arial" w:hAnsi="Arial"/>
          <w:b/>
          <w:color w:val="000000" w:themeColor="text1"/>
          <w:sz w:val="24"/>
          <w:szCs w:val="24"/>
        </w:rPr>
        <w:lastRenderedPageBreak/>
        <w:t xml:space="preserve">Invoicing and </w:t>
      </w:r>
      <w:r w:rsidR="000E17BE" w:rsidRPr="00191B1C">
        <w:rPr>
          <w:rFonts w:ascii="Arial" w:hAnsi="Arial"/>
          <w:b/>
          <w:color w:val="000000" w:themeColor="text1"/>
          <w:sz w:val="24"/>
          <w:szCs w:val="24"/>
        </w:rPr>
        <w:t>Payment</w:t>
      </w:r>
    </w:p>
    <w:p w14:paraId="5E133B95" w14:textId="5E33E0DD" w:rsidR="00061F44" w:rsidRPr="004773C9" w:rsidRDefault="00061F44" w:rsidP="004773C9">
      <w:pPr>
        <w:spacing w:after="0" w:line="240" w:lineRule="auto"/>
        <w:rPr>
          <w:rFonts w:ascii="Arial" w:hAnsi="Arial"/>
          <w:color w:val="000000" w:themeColor="text1"/>
          <w:sz w:val="24"/>
          <w:szCs w:val="24"/>
        </w:rPr>
      </w:pPr>
    </w:p>
    <w:p w14:paraId="131F7FDF" w14:textId="3DED2551" w:rsidR="00DB0880" w:rsidRDefault="00DB0880" w:rsidP="006A5717">
      <w:pPr>
        <w:pStyle w:val="ListParagraph"/>
        <w:numPr>
          <w:ilvl w:val="0"/>
          <w:numId w:val="72"/>
        </w:numPr>
        <w:rPr>
          <w:rFonts w:ascii="Arial" w:hAnsi="Arial"/>
          <w:color w:val="000000" w:themeColor="text1"/>
        </w:rPr>
      </w:pPr>
      <w:r w:rsidRPr="00DB0880">
        <w:rPr>
          <w:rFonts w:ascii="Arial" w:hAnsi="Arial"/>
          <w:b/>
          <w:color w:val="000000" w:themeColor="text1"/>
        </w:rPr>
        <w:t>General Requirements.</w:t>
      </w:r>
      <w:r>
        <w:rPr>
          <w:rFonts w:ascii="Arial" w:hAnsi="Arial"/>
          <w:color w:val="000000" w:themeColor="text1"/>
        </w:rPr>
        <w:t xml:space="preserve"> </w:t>
      </w:r>
    </w:p>
    <w:p w14:paraId="4DBD72FC" w14:textId="77777777" w:rsidR="00DB0880" w:rsidRDefault="00DB0880" w:rsidP="00DB0880">
      <w:pPr>
        <w:pStyle w:val="ListParagraph"/>
        <w:ind w:left="1080"/>
        <w:rPr>
          <w:rFonts w:ascii="Arial" w:hAnsi="Arial"/>
          <w:color w:val="000000" w:themeColor="text1"/>
        </w:rPr>
      </w:pPr>
    </w:p>
    <w:p w14:paraId="1806E5CC" w14:textId="7443375D" w:rsidR="003F334A" w:rsidRPr="00A22360" w:rsidRDefault="00DD05B1" w:rsidP="00A22360">
      <w:pPr>
        <w:pStyle w:val="ListParagraph"/>
        <w:numPr>
          <w:ilvl w:val="1"/>
          <w:numId w:val="47"/>
        </w:numPr>
        <w:rPr>
          <w:rFonts w:ascii="Arial" w:hAnsi="Arial"/>
          <w:color w:val="000000" w:themeColor="text1"/>
        </w:rPr>
      </w:pPr>
      <w:r w:rsidRPr="00A22360">
        <w:rPr>
          <w:rFonts w:ascii="Arial" w:hAnsi="Arial"/>
          <w:color w:val="000000" w:themeColor="text1"/>
        </w:rPr>
        <w:t>A</w:t>
      </w:r>
      <w:r w:rsidR="001159F8" w:rsidRPr="00A22360">
        <w:rPr>
          <w:rFonts w:ascii="Arial" w:hAnsi="Arial"/>
          <w:color w:val="000000" w:themeColor="text1"/>
        </w:rPr>
        <w:t>dvan</w:t>
      </w:r>
      <w:r w:rsidR="00DF6B18" w:rsidRPr="00A22360">
        <w:rPr>
          <w:rFonts w:ascii="Arial" w:hAnsi="Arial"/>
          <w:color w:val="000000" w:themeColor="text1"/>
        </w:rPr>
        <w:t>ce</w:t>
      </w:r>
      <w:r w:rsidR="001159F8" w:rsidRPr="00A22360">
        <w:rPr>
          <w:rFonts w:ascii="Arial" w:hAnsi="Arial"/>
          <w:color w:val="000000" w:themeColor="text1"/>
        </w:rPr>
        <w:t xml:space="preserve"> payments are not permitted under this</w:t>
      </w:r>
      <w:r w:rsidR="00FD3932" w:rsidRPr="00A22360">
        <w:rPr>
          <w:rFonts w:ascii="Arial" w:hAnsi="Arial"/>
          <w:color w:val="000000" w:themeColor="text1"/>
        </w:rPr>
        <w:t xml:space="preserve"> Grant</w:t>
      </w:r>
      <w:r w:rsidR="001159F8" w:rsidRPr="00A22360">
        <w:rPr>
          <w:rFonts w:ascii="Arial" w:hAnsi="Arial"/>
          <w:color w:val="000000" w:themeColor="text1"/>
        </w:rPr>
        <w:t xml:space="preserve"> Agreement</w:t>
      </w:r>
      <w:r w:rsidRPr="00A22360">
        <w:rPr>
          <w:rFonts w:ascii="Arial" w:hAnsi="Arial"/>
          <w:color w:val="000000" w:themeColor="text1"/>
        </w:rPr>
        <w:t xml:space="preserve"> except as provided herein for easement acquisition costs deposited in escrow</w:t>
      </w:r>
      <w:r w:rsidR="003F334A" w:rsidRPr="00A22360">
        <w:rPr>
          <w:rFonts w:ascii="Arial" w:hAnsi="Arial"/>
          <w:color w:val="000000" w:themeColor="text1"/>
        </w:rPr>
        <w:t>.</w:t>
      </w:r>
    </w:p>
    <w:p w14:paraId="33E67C24" w14:textId="61119A41" w:rsidR="001159F8" w:rsidRPr="00191B1C" w:rsidRDefault="001159F8" w:rsidP="00944121">
      <w:pPr>
        <w:pStyle w:val="ListParagraph"/>
        <w:ind w:left="1440" w:hanging="360"/>
        <w:rPr>
          <w:rFonts w:ascii="Arial" w:hAnsi="Arial"/>
          <w:color w:val="000000" w:themeColor="text1"/>
        </w:rPr>
      </w:pPr>
    </w:p>
    <w:p w14:paraId="3C38AB1D" w14:textId="75D1745E" w:rsidR="0078519B" w:rsidRPr="006A5717" w:rsidRDefault="00890348" w:rsidP="006A5717">
      <w:pPr>
        <w:pStyle w:val="ListParagraph"/>
        <w:numPr>
          <w:ilvl w:val="1"/>
          <w:numId w:val="47"/>
        </w:numPr>
        <w:spacing w:before="240" w:after="0"/>
      </w:pPr>
      <w:r w:rsidRPr="00AE522C">
        <w:rPr>
          <w:rFonts w:ascii="Arial" w:hAnsi="Arial"/>
          <w:color w:val="000000" w:themeColor="text1"/>
        </w:rPr>
        <w:t xml:space="preserve">The Department will only reimburse the Grantee for </w:t>
      </w:r>
      <w:r w:rsidR="00595584" w:rsidRPr="00AE522C">
        <w:rPr>
          <w:rFonts w:ascii="Arial" w:hAnsi="Arial"/>
          <w:color w:val="000000" w:themeColor="text1"/>
        </w:rPr>
        <w:t xml:space="preserve">actual </w:t>
      </w:r>
      <w:r w:rsidRPr="00AE522C">
        <w:rPr>
          <w:rFonts w:ascii="Arial" w:hAnsi="Arial"/>
          <w:color w:val="000000" w:themeColor="text1"/>
        </w:rPr>
        <w:t xml:space="preserve">expenses incurred during the term of this </w:t>
      </w:r>
      <w:r w:rsidR="00FD3932">
        <w:rPr>
          <w:rFonts w:ascii="Arial" w:hAnsi="Arial"/>
          <w:color w:val="000000" w:themeColor="text1"/>
        </w:rPr>
        <w:t xml:space="preserve">Grant </w:t>
      </w:r>
      <w:r w:rsidRPr="00AE522C">
        <w:rPr>
          <w:rFonts w:ascii="Arial" w:hAnsi="Arial"/>
          <w:color w:val="000000" w:themeColor="text1"/>
        </w:rPr>
        <w:t>Agreement</w:t>
      </w:r>
      <w:r w:rsidR="00E717C0">
        <w:rPr>
          <w:rFonts w:ascii="Arial" w:hAnsi="Arial"/>
          <w:color w:val="000000" w:themeColor="text1"/>
        </w:rPr>
        <w:t xml:space="preserve"> as specified in the Budget</w:t>
      </w:r>
      <w:r w:rsidR="008C1288" w:rsidRPr="00AE522C">
        <w:rPr>
          <w:rFonts w:ascii="Arial" w:hAnsi="Arial"/>
          <w:color w:val="000000" w:themeColor="text1"/>
        </w:rPr>
        <w:t xml:space="preserve">.  </w:t>
      </w:r>
      <w:r w:rsidRPr="00AE522C">
        <w:rPr>
          <w:rFonts w:ascii="Arial" w:hAnsi="Arial"/>
          <w:color w:val="000000" w:themeColor="text1"/>
        </w:rPr>
        <w:t xml:space="preserve">Any work performed prior to the start date or after the </w:t>
      </w:r>
      <w:r w:rsidR="00DB24B6">
        <w:rPr>
          <w:rFonts w:ascii="Arial" w:hAnsi="Arial"/>
          <w:color w:val="000000" w:themeColor="text1"/>
        </w:rPr>
        <w:t>termination</w:t>
      </w:r>
      <w:r w:rsidR="00DB24B6" w:rsidRPr="00AE522C">
        <w:rPr>
          <w:rFonts w:ascii="Arial" w:hAnsi="Arial"/>
          <w:color w:val="000000" w:themeColor="text1"/>
        </w:rPr>
        <w:t xml:space="preserve"> </w:t>
      </w:r>
      <w:r w:rsidRPr="00AE522C">
        <w:rPr>
          <w:rFonts w:ascii="Arial" w:hAnsi="Arial"/>
          <w:color w:val="000000" w:themeColor="text1"/>
        </w:rPr>
        <w:t xml:space="preserve">date will not be reimbursed.  </w:t>
      </w:r>
      <w:bookmarkStart w:id="7" w:name="_Toc494207982"/>
      <w:bookmarkStart w:id="8" w:name="_Toc503180193"/>
    </w:p>
    <w:bookmarkEnd w:id="7"/>
    <w:bookmarkEnd w:id="8"/>
    <w:p w14:paraId="186F622E" w14:textId="77777777" w:rsidR="0078519B" w:rsidRPr="00A22360" w:rsidRDefault="0078519B" w:rsidP="00944121">
      <w:pPr>
        <w:pStyle w:val="ListParagraph"/>
        <w:spacing w:before="240"/>
        <w:ind w:left="1440" w:hanging="360"/>
        <w:rPr>
          <w:rFonts w:ascii="Arial" w:hAnsi="Arial"/>
          <w:color w:val="000000" w:themeColor="text1"/>
        </w:rPr>
      </w:pPr>
    </w:p>
    <w:p w14:paraId="492444C7" w14:textId="50F7D1CB" w:rsidR="00336238" w:rsidRPr="006A5717" w:rsidRDefault="00336238" w:rsidP="006A5717">
      <w:pPr>
        <w:pStyle w:val="ListParagraph"/>
        <w:numPr>
          <w:ilvl w:val="1"/>
          <w:numId w:val="47"/>
        </w:numPr>
        <w:spacing w:before="240"/>
        <w:rPr>
          <w:rFonts w:ascii="Arial" w:hAnsi="Arial"/>
          <w:color w:val="000000" w:themeColor="text1"/>
        </w:rPr>
      </w:pPr>
      <w:r w:rsidRPr="00A22360">
        <w:rPr>
          <w:rFonts w:ascii="Arial" w:hAnsi="Arial"/>
          <w:color w:val="000000" w:themeColor="text1"/>
        </w:rPr>
        <w:t xml:space="preserve">A draft invoice must be submitted to the Grant Manager for review prior to submission of a signed invoice. Each signed invoice must be submitted on official letterhead using the customized invoice template.  The invoice must include the grant number, an itemized description of the tasks, and for the </w:t>
      </w:r>
      <w:r w:rsidR="00747717" w:rsidRPr="00ED3031">
        <w:rPr>
          <w:rFonts w:ascii="Arial" w:hAnsi="Arial"/>
          <w:color w:val="000000" w:themeColor="text1"/>
        </w:rPr>
        <w:t>Associated Cost</w:t>
      </w:r>
      <w:r w:rsidRPr="00ED3031">
        <w:rPr>
          <w:rFonts w:ascii="Arial" w:hAnsi="Arial"/>
          <w:color w:val="000000" w:themeColor="text1"/>
        </w:rPr>
        <w:t xml:space="preserve">s invoice, the time period covered by the invoice. Furthermore, costs requested in advance, in the case of the easement acquisition invoice, or for reimbursement, in the case of the </w:t>
      </w:r>
      <w:r w:rsidR="00747717" w:rsidRPr="00ED3031">
        <w:rPr>
          <w:rFonts w:ascii="Arial" w:hAnsi="Arial"/>
          <w:color w:val="000000" w:themeColor="text1"/>
        </w:rPr>
        <w:t>Associated Cost</w:t>
      </w:r>
      <w:r w:rsidRPr="00ED3031">
        <w:rPr>
          <w:rFonts w:ascii="Arial" w:hAnsi="Arial"/>
          <w:color w:val="000000" w:themeColor="text1"/>
        </w:rPr>
        <w:t>s invoice</w:t>
      </w:r>
      <w:r w:rsidR="00E717C0" w:rsidRPr="00212514">
        <w:rPr>
          <w:rFonts w:ascii="Arial" w:hAnsi="Arial"/>
          <w:color w:val="000000" w:themeColor="text1"/>
        </w:rPr>
        <w:t>,</w:t>
      </w:r>
      <w:r w:rsidRPr="00212514">
        <w:rPr>
          <w:rFonts w:ascii="Arial" w:hAnsi="Arial"/>
          <w:color w:val="000000" w:themeColor="text1"/>
        </w:rPr>
        <w:t xml:space="preserve"> mus</w:t>
      </w:r>
      <w:r w:rsidR="00E717C0" w:rsidRPr="00212514">
        <w:rPr>
          <w:rFonts w:ascii="Arial" w:hAnsi="Arial"/>
          <w:color w:val="000000" w:themeColor="text1"/>
        </w:rPr>
        <w:t xml:space="preserve">t be consistent with the Budget. </w:t>
      </w:r>
    </w:p>
    <w:p w14:paraId="6DFFBC41" w14:textId="77777777" w:rsidR="00336238" w:rsidRPr="00944121" w:rsidRDefault="00336238" w:rsidP="00944121">
      <w:pPr>
        <w:pStyle w:val="ListParagraph"/>
        <w:ind w:left="1440" w:hanging="360"/>
        <w:rPr>
          <w:rFonts w:ascii="Arial" w:hAnsi="Arial"/>
          <w:color w:val="000000" w:themeColor="text1"/>
        </w:rPr>
      </w:pPr>
    </w:p>
    <w:p w14:paraId="7D49019B" w14:textId="667106C4" w:rsidR="00EB5D75" w:rsidRDefault="00336238" w:rsidP="006A5717">
      <w:pPr>
        <w:pStyle w:val="ListParagraph"/>
        <w:numPr>
          <w:ilvl w:val="1"/>
          <w:numId w:val="47"/>
        </w:numPr>
        <w:rPr>
          <w:rFonts w:ascii="Arial" w:hAnsi="Arial"/>
          <w:color w:val="000000" w:themeColor="text1"/>
        </w:rPr>
      </w:pPr>
      <w:r w:rsidRPr="00EB5D75">
        <w:rPr>
          <w:rFonts w:ascii="Arial" w:hAnsi="Arial"/>
          <w:color w:val="000000" w:themeColor="text1"/>
        </w:rPr>
        <w:t>Invoices must be signed by the Authorized Signatory or Authorized Designee.  If there is a question as to the authority of the signer that cannot be resolved to the satisfaction of the Department, the invoice will not be accepted.</w:t>
      </w:r>
    </w:p>
    <w:p w14:paraId="18F29811" w14:textId="77777777" w:rsidR="0065177D" w:rsidRPr="006A5717" w:rsidRDefault="0065177D" w:rsidP="006A5717">
      <w:pPr>
        <w:pStyle w:val="ListParagraph"/>
        <w:rPr>
          <w:rFonts w:ascii="Arial" w:hAnsi="Arial"/>
          <w:color w:val="000000" w:themeColor="text1"/>
        </w:rPr>
      </w:pPr>
    </w:p>
    <w:p w14:paraId="4FAB6A01" w14:textId="1A4E3AB7" w:rsidR="0065177D" w:rsidRPr="001D7C5E" w:rsidRDefault="0065177D" w:rsidP="0065177D">
      <w:pPr>
        <w:pStyle w:val="ListParagraph"/>
        <w:numPr>
          <w:ilvl w:val="2"/>
          <w:numId w:val="47"/>
        </w:numPr>
        <w:spacing w:before="240"/>
        <w:rPr>
          <w:rFonts w:ascii="Arial" w:hAnsi="Arial"/>
          <w:color w:val="000000" w:themeColor="text1"/>
        </w:rPr>
      </w:pPr>
      <w:r>
        <w:rPr>
          <w:rFonts w:ascii="Arial" w:hAnsi="Arial"/>
          <w:color w:val="000000" w:themeColor="text1"/>
        </w:rPr>
        <w:t>I</w:t>
      </w:r>
      <w:r w:rsidRPr="00EB5D75">
        <w:rPr>
          <w:rFonts w:ascii="Arial" w:hAnsi="Arial"/>
          <w:color w:val="000000" w:themeColor="text1"/>
        </w:rPr>
        <w:t>nvoices are subject to approval and audit by the Department.  If an invoice is</w:t>
      </w:r>
      <w:r>
        <w:rPr>
          <w:rFonts w:ascii="Arial" w:hAnsi="Arial"/>
          <w:color w:val="000000" w:themeColor="text1"/>
        </w:rPr>
        <w:t xml:space="preserve"> disputed</w:t>
      </w:r>
      <w:r w:rsidRPr="00EB5D75">
        <w:rPr>
          <w:rFonts w:ascii="Arial" w:hAnsi="Arial"/>
          <w:color w:val="000000" w:themeColor="text1"/>
        </w:rPr>
        <w:t xml:space="preserve">, the Department shall contact the Grantee within fifteen (15) working days of receipt of the invoice. </w:t>
      </w:r>
      <w:r>
        <w:rPr>
          <w:rFonts w:ascii="Arial" w:hAnsi="Arial"/>
          <w:color w:val="000000" w:themeColor="text1"/>
        </w:rPr>
        <w:t xml:space="preserve"> </w:t>
      </w:r>
      <w:r w:rsidRPr="001D7C5E">
        <w:rPr>
          <w:rFonts w:ascii="Arial" w:hAnsi="Arial"/>
          <w:color w:val="000000" w:themeColor="text1"/>
        </w:rPr>
        <w:t xml:space="preserve">The Department will not reimburse the Grantee for any time it spends correcting invoices or </w:t>
      </w:r>
      <w:r>
        <w:rPr>
          <w:rFonts w:ascii="Arial" w:hAnsi="Arial"/>
          <w:color w:val="000000" w:themeColor="text1"/>
        </w:rPr>
        <w:t>amending</w:t>
      </w:r>
      <w:r w:rsidRPr="001D7C5E">
        <w:rPr>
          <w:rFonts w:ascii="Arial" w:hAnsi="Arial"/>
          <w:color w:val="000000" w:themeColor="text1"/>
        </w:rPr>
        <w:t xml:space="preserve"> this Grant Agreement. </w:t>
      </w:r>
    </w:p>
    <w:p w14:paraId="191D6D30" w14:textId="77777777" w:rsidR="0065177D" w:rsidRPr="00EB5D75" w:rsidRDefault="0065177D" w:rsidP="006A5717">
      <w:pPr>
        <w:pStyle w:val="ListParagraph"/>
        <w:numPr>
          <w:ilvl w:val="1"/>
          <w:numId w:val="47"/>
        </w:numPr>
        <w:rPr>
          <w:rFonts w:ascii="Arial" w:hAnsi="Arial"/>
          <w:color w:val="000000" w:themeColor="text1"/>
        </w:rPr>
      </w:pPr>
    </w:p>
    <w:p w14:paraId="6B12705C" w14:textId="77777777" w:rsidR="00EB5D75" w:rsidRPr="00EB5D75" w:rsidRDefault="00EB5D75" w:rsidP="00EB5D75">
      <w:pPr>
        <w:pStyle w:val="ListParagraph"/>
        <w:rPr>
          <w:rFonts w:ascii="Arial" w:hAnsi="Arial"/>
          <w:color w:val="000000" w:themeColor="text1"/>
        </w:rPr>
      </w:pPr>
    </w:p>
    <w:p w14:paraId="125E67FD" w14:textId="2B1DAAF6" w:rsidR="00B41E43" w:rsidRDefault="00B41E43" w:rsidP="006A5717">
      <w:pPr>
        <w:pStyle w:val="ListParagraph"/>
        <w:numPr>
          <w:ilvl w:val="0"/>
          <w:numId w:val="72"/>
        </w:numPr>
        <w:rPr>
          <w:rFonts w:ascii="Arial" w:hAnsi="Arial"/>
          <w:b/>
          <w:color w:val="000000" w:themeColor="text1"/>
        </w:rPr>
      </w:pPr>
      <w:r w:rsidRPr="00B41E43">
        <w:rPr>
          <w:rFonts w:ascii="Arial" w:hAnsi="Arial"/>
          <w:b/>
          <w:color w:val="000000" w:themeColor="text1"/>
        </w:rPr>
        <w:t>Invoices</w:t>
      </w:r>
      <w:r>
        <w:rPr>
          <w:rFonts w:ascii="Arial" w:hAnsi="Arial"/>
          <w:b/>
          <w:color w:val="000000" w:themeColor="text1"/>
        </w:rPr>
        <w:t>.</w:t>
      </w:r>
    </w:p>
    <w:p w14:paraId="367A3949" w14:textId="77777777" w:rsidR="004E77ED" w:rsidRPr="00B41E43" w:rsidRDefault="004E77ED" w:rsidP="004E77ED">
      <w:pPr>
        <w:pStyle w:val="ListParagraph"/>
        <w:ind w:left="1080"/>
        <w:rPr>
          <w:rFonts w:ascii="Arial" w:hAnsi="Arial"/>
          <w:b/>
          <w:color w:val="000000" w:themeColor="text1"/>
        </w:rPr>
      </w:pPr>
    </w:p>
    <w:p w14:paraId="1568B080" w14:textId="44E8E846" w:rsidR="00EB5D75" w:rsidRDefault="00336238" w:rsidP="006A5717">
      <w:pPr>
        <w:pStyle w:val="ListParagraph"/>
        <w:ind w:left="1440"/>
        <w:rPr>
          <w:rFonts w:ascii="Arial" w:hAnsi="Arial"/>
          <w:color w:val="000000" w:themeColor="text1"/>
        </w:rPr>
      </w:pPr>
      <w:r w:rsidRPr="00EB5D75">
        <w:rPr>
          <w:rFonts w:ascii="Arial" w:hAnsi="Arial"/>
          <w:color w:val="000000" w:themeColor="text1"/>
        </w:rPr>
        <w:t>Upon notification by the Department that the</w:t>
      </w:r>
      <w:r w:rsidR="007E7CB6">
        <w:rPr>
          <w:rFonts w:ascii="Arial" w:hAnsi="Arial"/>
          <w:color w:val="000000" w:themeColor="text1"/>
        </w:rPr>
        <w:t xml:space="preserve"> conditions set forth in the “Easement </w:t>
      </w:r>
      <w:r w:rsidR="00F65D65">
        <w:rPr>
          <w:rFonts w:ascii="Arial" w:hAnsi="Arial"/>
          <w:color w:val="000000" w:themeColor="text1"/>
        </w:rPr>
        <w:t>Acquisition</w:t>
      </w:r>
      <w:r w:rsidR="007E7CB6">
        <w:rPr>
          <w:rFonts w:ascii="Arial" w:hAnsi="Arial"/>
          <w:color w:val="000000" w:themeColor="text1"/>
        </w:rPr>
        <w:t xml:space="preserve"> Costs” of the</w:t>
      </w:r>
      <w:r w:rsidRPr="00EB5D75">
        <w:rPr>
          <w:rFonts w:ascii="Arial" w:hAnsi="Arial"/>
          <w:color w:val="000000" w:themeColor="text1"/>
        </w:rPr>
        <w:t xml:space="preserve"> </w:t>
      </w:r>
      <w:r w:rsidRPr="00AE522C">
        <w:rPr>
          <w:rFonts w:ascii="Arial" w:hAnsi="Arial"/>
          <w:color w:val="000000" w:themeColor="text1"/>
        </w:rPr>
        <w:t>Conditions of Funding Disbursal</w:t>
      </w:r>
      <w:r w:rsidR="00DB0880">
        <w:rPr>
          <w:rFonts w:ascii="Arial" w:hAnsi="Arial"/>
          <w:color w:val="000000" w:themeColor="text1"/>
        </w:rPr>
        <w:t xml:space="preserve"> </w:t>
      </w:r>
      <w:r w:rsidR="007E7CB6">
        <w:rPr>
          <w:rFonts w:ascii="Arial" w:hAnsi="Arial"/>
          <w:color w:val="000000" w:themeColor="text1"/>
        </w:rPr>
        <w:t xml:space="preserve">attachment </w:t>
      </w:r>
      <w:r w:rsidR="00DB0880" w:rsidRPr="00AE522C">
        <w:rPr>
          <w:rFonts w:ascii="Arial" w:hAnsi="Arial"/>
          <w:color w:val="000000" w:themeColor="text1"/>
        </w:rPr>
        <w:t xml:space="preserve">(Attachment </w:t>
      </w:r>
      <w:r w:rsidR="00D55215">
        <w:rPr>
          <w:rFonts w:ascii="Arial" w:hAnsi="Arial"/>
          <w:color w:val="000000" w:themeColor="text1"/>
        </w:rPr>
        <w:t>4</w:t>
      </w:r>
      <w:r w:rsidR="00DB0880" w:rsidRPr="00AE522C">
        <w:rPr>
          <w:rFonts w:ascii="Arial" w:hAnsi="Arial"/>
          <w:color w:val="000000" w:themeColor="text1"/>
        </w:rPr>
        <w:t>)</w:t>
      </w:r>
      <w:r w:rsidR="00DB0880">
        <w:rPr>
          <w:rFonts w:ascii="Arial" w:hAnsi="Arial"/>
          <w:color w:val="000000" w:themeColor="text1"/>
        </w:rPr>
        <w:t xml:space="preserve"> </w:t>
      </w:r>
      <w:r w:rsidRPr="00EB5D75">
        <w:rPr>
          <w:rFonts w:ascii="Arial" w:hAnsi="Arial"/>
          <w:color w:val="000000" w:themeColor="text1"/>
        </w:rPr>
        <w:t xml:space="preserve">have been satisfied, the Grantee shall submit an invoice for the Easement Acquisition Cost to the Department using the </w:t>
      </w:r>
      <w:r w:rsidRPr="00ED3031">
        <w:rPr>
          <w:rFonts w:ascii="Arial" w:hAnsi="Arial"/>
          <w:color w:val="000000" w:themeColor="text1"/>
        </w:rPr>
        <w:t>Department’s easement acquisition invoice template</w:t>
      </w:r>
      <w:r w:rsidR="00805B3A" w:rsidRPr="00ED3031">
        <w:rPr>
          <w:rFonts w:ascii="Arial" w:hAnsi="Arial"/>
          <w:color w:val="000000" w:themeColor="text1"/>
        </w:rPr>
        <w:t xml:space="preserve"> </w:t>
      </w:r>
      <w:r w:rsidR="00805B3A" w:rsidRPr="00ED3031">
        <w:rPr>
          <w:rFonts w:ascii="Arial" w:hAnsi="Arial" w:cs="Arial"/>
          <w:color w:val="000000" w:themeColor="text1"/>
        </w:rPr>
        <w:t xml:space="preserve">(Attachment </w:t>
      </w:r>
      <w:r w:rsidR="00D55215" w:rsidRPr="00ED3031">
        <w:rPr>
          <w:rFonts w:ascii="Arial" w:hAnsi="Arial" w:cs="Arial"/>
          <w:color w:val="000000" w:themeColor="text1"/>
        </w:rPr>
        <w:t>5</w:t>
      </w:r>
      <w:r w:rsidR="00805B3A" w:rsidRPr="00AE59FB">
        <w:rPr>
          <w:rFonts w:ascii="Arial" w:hAnsi="Arial" w:cs="Arial"/>
          <w:color w:val="000000" w:themeColor="text1"/>
        </w:rPr>
        <w:t>)</w:t>
      </w:r>
      <w:r w:rsidRPr="00AE59FB">
        <w:rPr>
          <w:rFonts w:ascii="Arial" w:hAnsi="Arial"/>
          <w:color w:val="000000" w:themeColor="text1"/>
        </w:rPr>
        <w:t>.  The invoice for the Easement Acquisition Cost(s) shall not include any Associated Costs.</w:t>
      </w:r>
      <w:r w:rsidRPr="00EB5D75">
        <w:rPr>
          <w:rFonts w:ascii="Arial" w:hAnsi="Arial"/>
          <w:color w:val="000000" w:themeColor="text1"/>
        </w:rPr>
        <w:t xml:space="preserve">  </w:t>
      </w:r>
    </w:p>
    <w:p w14:paraId="2F4DCD7B" w14:textId="77777777" w:rsidR="00055F26" w:rsidRPr="00055F26" w:rsidRDefault="00055F26" w:rsidP="00055F26">
      <w:pPr>
        <w:pStyle w:val="ListParagraph"/>
        <w:rPr>
          <w:rFonts w:ascii="Arial" w:hAnsi="Arial"/>
          <w:color w:val="000000" w:themeColor="text1"/>
        </w:rPr>
      </w:pPr>
    </w:p>
    <w:p w14:paraId="073649FB" w14:textId="0BF84194" w:rsidR="00E37E4F" w:rsidRDefault="00DB0880" w:rsidP="006A5717">
      <w:pPr>
        <w:pStyle w:val="ListParagraph"/>
        <w:numPr>
          <w:ilvl w:val="1"/>
          <w:numId w:val="72"/>
        </w:numPr>
        <w:rPr>
          <w:rFonts w:ascii="Arial" w:hAnsi="Arial"/>
          <w:color w:val="000000" w:themeColor="text1"/>
        </w:rPr>
      </w:pPr>
      <w:r w:rsidRPr="001A182B">
        <w:rPr>
          <w:rFonts w:ascii="Arial" w:hAnsi="Arial"/>
          <w:color w:val="000000" w:themeColor="text1"/>
          <w:u w:val="single"/>
        </w:rPr>
        <w:t>Associated Costs</w:t>
      </w:r>
      <w:r w:rsidRPr="006E313B">
        <w:rPr>
          <w:rFonts w:ascii="Arial" w:hAnsi="Arial"/>
          <w:color w:val="000000" w:themeColor="text1"/>
        </w:rPr>
        <w:t xml:space="preserve">. </w:t>
      </w:r>
    </w:p>
    <w:p w14:paraId="004D9F3B" w14:textId="77777777" w:rsidR="00937299" w:rsidRDefault="00A22360" w:rsidP="00937299">
      <w:pPr>
        <w:pStyle w:val="ListParagraph"/>
        <w:ind w:left="1800"/>
        <w:rPr>
          <w:rFonts w:ascii="Arial" w:hAnsi="Arial"/>
          <w:color w:val="000000" w:themeColor="text1"/>
        </w:rPr>
      </w:pPr>
      <w:r>
        <w:rPr>
          <w:rFonts w:ascii="Arial" w:hAnsi="Arial"/>
          <w:color w:val="000000" w:themeColor="text1"/>
        </w:rPr>
        <w:t xml:space="preserve">Grantee may invoice for associated costs on no more than a monthly basis beginning 60 days after the Grant Agreement effective date.  </w:t>
      </w:r>
    </w:p>
    <w:p w14:paraId="4DFF55E8" w14:textId="77777777" w:rsidR="00937299" w:rsidRDefault="00937299" w:rsidP="00937299">
      <w:pPr>
        <w:pStyle w:val="ListParagraph"/>
        <w:ind w:left="1800"/>
        <w:rPr>
          <w:rFonts w:ascii="Arial" w:hAnsi="Arial"/>
          <w:color w:val="000000" w:themeColor="text1"/>
        </w:rPr>
      </w:pPr>
    </w:p>
    <w:p w14:paraId="346391E8" w14:textId="3CE23B07" w:rsidR="00DC0ACF" w:rsidRPr="004E77ED" w:rsidRDefault="00DC0ACF" w:rsidP="00937299">
      <w:pPr>
        <w:pStyle w:val="ListParagraph"/>
        <w:ind w:left="1800"/>
        <w:rPr>
          <w:rFonts w:ascii="Arial" w:hAnsi="Arial"/>
          <w:color w:val="000000" w:themeColor="text1"/>
        </w:rPr>
      </w:pPr>
      <w:r w:rsidRPr="00FE096A">
        <w:rPr>
          <w:rFonts w:ascii="Arial" w:hAnsi="Arial"/>
          <w:color w:val="000000" w:themeColor="text1"/>
        </w:rPr>
        <w:lastRenderedPageBreak/>
        <w:t>Copies of the final escrow closing statement, proof of purchase receipts, sufficiently detailed subcontractor’s invoices, activity logs, timesheets, or canceled check must be submitted for each item reque</w:t>
      </w:r>
      <w:r w:rsidRPr="00D63356">
        <w:rPr>
          <w:rFonts w:ascii="Arial" w:hAnsi="Arial"/>
          <w:color w:val="000000" w:themeColor="text1"/>
        </w:rPr>
        <w:t>sted to be reimbursed.  These items must contain sufficient information to establish that the specific service was rendered or purchase was made.  Original supporting documentation is not required and sh</w:t>
      </w:r>
      <w:r w:rsidRPr="00274AE6">
        <w:rPr>
          <w:rFonts w:ascii="Arial" w:hAnsi="Arial"/>
          <w:color w:val="000000" w:themeColor="text1"/>
        </w:rPr>
        <w:t>ould be retained by the Grantee.</w:t>
      </w:r>
    </w:p>
    <w:p w14:paraId="6AE151DD" w14:textId="77777777" w:rsidR="00DC0ACF" w:rsidRPr="004E77ED" w:rsidRDefault="00DC0ACF" w:rsidP="00DC0ACF">
      <w:pPr>
        <w:pStyle w:val="ListParagraph"/>
        <w:ind w:left="1800" w:hanging="360"/>
        <w:rPr>
          <w:rFonts w:ascii="Arial" w:hAnsi="Arial" w:cs="Arial"/>
          <w:color w:val="000000" w:themeColor="text1"/>
        </w:rPr>
      </w:pPr>
    </w:p>
    <w:p w14:paraId="610E6A4B" w14:textId="77777777" w:rsidR="00DC0ACF" w:rsidRPr="004E77ED" w:rsidRDefault="00DC0ACF" w:rsidP="00DC0ACF">
      <w:pPr>
        <w:pStyle w:val="ListParagraph"/>
        <w:numPr>
          <w:ilvl w:val="2"/>
          <w:numId w:val="72"/>
        </w:numPr>
        <w:tabs>
          <w:tab w:val="left" w:pos="2880"/>
        </w:tabs>
        <w:ind w:left="1800" w:hanging="360"/>
        <w:rPr>
          <w:rFonts w:ascii="Arial" w:hAnsi="Arial"/>
          <w:color w:val="000000" w:themeColor="text1"/>
        </w:rPr>
      </w:pPr>
      <w:r w:rsidRPr="004E77ED">
        <w:rPr>
          <w:rFonts w:ascii="Arial" w:hAnsi="Arial"/>
          <w:color w:val="000000" w:themeColor="text1"/>
        </w:rPr>
        <w:t xml:space="preserve">Records documenting time spent shall identify the individual performing the work, the date on which the work was performed, the specific grant-related activities or objectives to which the individual’s time was devoted, the hourly rate, and the amount of time spent.  Such records shall reflect actual time spent, rather than that which was planned or budgeted. </w:t>
      </w:r>
    </w:p>
    <w:p w14:paraId="2B3CA365" w14:textId="77777777" w:rsidR="00267B3A" w:rsidRPr="00944121" w:rsidRDefault="00267B3A" w:rsidP="00944121">
      <w:pPr>
        <w:pStyle w:val="ListParagraph"/>
        <w:ind w:left="1080"/>
        <w:rPr>
          <w:rFonts w:ascii="Arial" w:hAnsi="Arial"/>
          <w:color w:val="000000" w:themeColor="text1"/>
        </w:rPr>
      </w:pPr>
    </w:p>
    <w:p w14:paraId="00E30D60" w14:textId="0CD7FE2B" w:rsidR="00DD11A7" w:rsidRPr="009F556F" w:rsidRDefault="00DD11A7" w:rsidP="00DD11A7">
      <w:pPr>
        <w:pStyle w:val="ListParagraph"/>
        <w:numPr>
          <w:ilvl w:val="0"/>
          <w:numId w:val="2"/>
        </w:numPr>
        <w:spacing w:after="0" w:line="240" w:lineRule="auto"/>
        <w:rPr>
          <w:rFonts w:ascii="Arial" w:hAnsi="Arial"/>
          <w:b/>
          <w:color w:val="000000" w:themeColor="text1"/>
          <w:sz w:val="24"/>
          <w:szCs w:val="24"/>
        </w:rPr>
      </w:pPr>
      <w:r w:rsidRPr="009F556F">
        <w:rPr>
          <w:rFonts w:ascii="Arial" w:hAnsi="Arial"/>
          <w:b/>
          <w:color w:val="000000" w:themeColor="text1"/>
          <w:sz w:val="24"/>
          <w:szCs w:val="24"/>
        </w:rPr>
        <w:t>Invoice Dispute</w:t>
      </w:r>
    </w:p>
    <w:p w14:paraId="30558D81" w14:textId="3F317B85" w:rsidR="00352F2F" w:rsidRPr="009F556F" w:rsidRDefault="00352F2F" w:rsidP="00835E48">
      <w:pPr>
        <w:pStyle w:val="ListParagraph"/>
        <w:spacing w:after="0" w:line="240" w:lineRule="auto"/>
        <w:rPr>
          <w:rFonts w:ascii="Arial" w:hAnsi="Arial"/>
          <w:b/>
          <w:color w:val="000000" w:themeColor="text1"/>
          <w:sz w:val="24"/>
          <w:szCs w:val="24"/>
        </w:rPr>
      </w:pPr>
    </w:p>
    <w:p w14:paraId="4D6128D0" w14:textId="002E7D54" w:rsidR="00D62BD4" w:rsidRPr="007473B0" w:rsidRDefault="0012187E" w:rsidP="00D62BD4">
      <w:pPr>
        <w:pStyle w:val="ListParagraph"/>
        <w:numPr>
          <w:ilvl w:val="0"/>
          <w:numId w:val="49"/>
        </w:numPr>
        <w:spacing w:after="0"/>
        <w:rPr>
          <w:rFonts w:ascii="Arial" w:hAnsi="Arial" w:cs="Arial"/>
          <w:color w:val="000000" w:themeColor="text1"/>
        </w:rPr>
      </w:pPr>
      <w:r w:rsidRPr="00267B3A">
        <w:rPr>
          <w:rFonts w:ascii="Arial" w:hAnsi="Arial" w:cs="Arial"/>
          <w:color w:val="000000" w:themeColor="text1"/>
        </w:rPr>
        <w:t>In the event of an invoice dispute, t</w:t>
      </w:r>
      <w:r w:rsidR="00C52103" w:rsidRPr="00267B3A">
        <w:rPr>
          <w:rFonts w:ascii="Arial" w:hAnsi="Arial" w:cs="Arial"/>
          <w:color w:val="000000" w:themeColor="text1"/>
        </w:rPr>
        <w:t xml:space="preserve">he </w:t>
      </w:r>
      <w:r w:rsidR="00D62BD4" w:rsidRPr="00944121">
        <w:rPr>
          <w:rFonts w:ascii="Arial" w:hAnsi="Arial"/>
          <w:color w:val="000000" w:themeColor="text1"/>
        </w:rPr>
        <w:t>Grant Man</w:t>
      </w:r>
      <w:r w:rsidR="001D44D6" w:rsidRPr="00944121">
        <w:rPr>
          <w:rFonts w:ascii="Arial" w:hAnsi="Arial"/>
          <w:color w:val="000000" w:themeColor="text1"/>
        </w:rPr>
        <w:t>a</w:t>
      </w:r>
      <w:r w:rsidR="00D62BD4" w:rsidRPr="00944121">
        <w:rPr>
          <w:rFonts w:ascii="Arial" w:hAnsi="Arial"/>
          <w:color w:val="000000" w:themeColor="text1"/>
        </w:rPr>
        <w:t>ger</w:t>
      </w:r>
      <w:r w:rsidR="00C52103" w:rsidRPr="00267B3A">
        <w:rPr>
          <w:rFonts w:ascii="Arial" w:hAnsi="Arial" w:cs="Arial"/>
          <w:color w:val="000000" w:themeColor="text1"/>
        </w:rPr>
        <w:t xml:space="preserve"> will </w:t>
      </w:r>
      <w:r w:rsidRPr="00267B3A">
        <w:rPr>
          <w:rFonts w:ascii="Arial" w:hAnsi="Arial" w:cs="Arial"/>
          <w:color w:val="000000" w:themeColor="text1"/>
        </w:rPr>
        <w:t xml:space="preserve">notify the Grantee by phone and follow up in writing via an Invoice Dispute Notification (Attachment </w:t>
      </w:r>
      <w:r w:rsidR="00D55215">
        <w:rPr>
          <w:rFonts w:ascii="Arial" w:hAnsi="Arial" w:cs="Arial"/>
          <w:color w:val="000000" w:themeColor="text1"/>
        </w:rPr>
        <w:t>7</w:t>
      </w:r>
      <w:r w:rsidRPr="00267B3A">
        <w:rPr>
          <w:rFonts w:ascii="Arial" w:hAnsi="Arial" w:cs="Arial"/>
          <w:color w:val="000000" w:themeColor="text1"/>
        </w:rPr>
        <w:t>) wit</w:t>
      </w:r>
      <w:r w:rsidR="00A85917" w:rsidRPr="00267B3A">
        <w:rPr>
          <w:rFonts w:ascii="Arial" w:hAnsi="Arial" w:cs="Arial"/>
          <w:color w:val="000000" w:themeColor="text1"/>
        </w:rPr>
        <w:t>hin fifteen (15) working days</w:t>
      </w:r>
      <w:r w:rsidR="00D454F0" w:rsidRPr="00267B3A">
        <w:rPr>
          <w:rFonts w:ascii="Arial" w:hAnsi="Arial" w:cs="Arial"/>
          <w:color w:val="000000" w:themeColor="text1"/>
        </w:rPr>
        <w:t xml:space="preserve"> of receipt of the disputed invoice</w:t>
      </w:r>
      <w:r w:rsidR="00A85917" w:rsidRPr="00267B3A">
        <w:rPr>
          <w:rFonts w:ascii="Arial" w:hAnsi="Arial" w:cs="Arial"/>
          <w:color w:val="000000" w:themeColor="text1"/>
        </w:rPr>
        <w:t>.</w:t>
      </w:r>
      <w:r w:rsidR="00A85917" w:rsidRPr="007473B0">
        <w:rPr>
          <w:rFonts w:ascii="Arial" w:hAnsi="Arial" w:cs="Arial"/>
          <w:color w:val="000000" w:themeColor="text1"/>
        </w:rPr>
        <w:t xml:space="preserve">  During the invoice dispute, both parties shall deal in good faith to resolve the dispute.  The Grantee shall continue the responsibilities and obligations under the terms of th</w:t>
      </w:r>
      <w:r w:rsidR="00CC125C" w:rsidRPr="007473B0">
        <w:rPr>
          <w:rFonts w:ascii="Arial" w:hAnsi="Arial" w:cs="Arial"/>
          <w:color w:val="000000" w:themeColor="text1"/>
        </w:rPr>
        <w:t>is</w:t>
      </w:r>
      <w:r w:rsidR="00A85917" w:rsidRPr="007473B0">
        <w:rPr>
          <w:rFonts w:ascii="Arial" w:hAnsi="Arial" w:cs="Arial"/>
          <w:color w:val="000000" w:themeColor="text1"/>
        </w:rPr>
        <w:t xml:space="preserve"> </w:t>
      </w:r>
      <w:r w:rsidR="003315DA">
        <w:rPr>
          <w:rFonts w:ascii="Arial" w:hAnsi="Arial" w:cs="Arial"/>
          <w:color w:val="000000" w:themeColor="text1"/>
        </w:rPr>
        <w:t xml:space="preserve">Grant </w:t>
      </w:r>
      <w:r w:rsidR="00A85917" w:rsidRPr="007473B0">
        <w:rPr>
          <w:rFonts w:ascii="Arial" w:hAnsi="Arial" w:cs="Arial"/>
          <w:color w:val="000000" w:themeColor="text1"/>
        </w:rPr>
        <w:t xml:space="preserve">Agreement during the dispute.  </w:t>
      </w:r>
    </w:p>
    <w:p w14:paraId="532D9084" w14:textId="77777777" w:rsidR="00D62BD4" w:rsidRPr="007473B0" w:rsidRDefault="00D62BD4" w:rsidP="00D62BD4">
      <w:pPr>
        <w:pStyle w:val="ListParagraph"/>
        <w:spacing w:after="0"/>
        <w:ind w:left="1080"/>
        <w:rPr>
          <w:rFonts w:ascii="Arial" w:hAnsi="Arial" w:cs="Arial"/>
          <w:color w:val="000000" w:themeColor="text1"/>
        </w:rPr>
      </w:pPr>
    </w:p>
    <w:p w14:paraId="0F8D6288" w14:textId="428C6105" w:rsidR="00352F2F" w:rsidRPr="007473B0" w:rsidRDefault="00D62BD4" w:rsidP="00D62BD4">
      <w:pPr>
        <w:pStyle w:val="ListParagraph"/>
        <w:numPr>
          <w:ilvl w:val="0"/>
          <w:numId w:val="49"/>
        </w:numPr>
        <w:spacing w:after="0"/>
        <w:rPr>
          <w:rFonts w:ascii="Arial" w:hAnsi="Arial" w:cs="Arial"/>
          <w:color w:val="000000" w:themeColor="text1"/>
        </w:rPr>
      </w:pPr>
      <w:r w:rsidRPr="007473B0">
        <w:rPr>
          <w:rFonts w:ascii="Arial" w:hAnsi="Arial" w:cs="Arial"/>
          <w:color w:val="000000" w:themeColor="text1"/>
        </w:rPr>
        <w:t>If the Grantee con</w:t>
      </w:r>
      <w:r w:rsidR="007473B0" w:rsidRPr="007473B0">
        <w:rPr>
          <w:rFonts w:ascii="Arial" w:hAnsi="Arial" w:cs="Arial"/>
          <w:color w:val="000000" w:themeColor="text1"/>
        </w:rPr>
        <w:t xml:space="preserve">tests the decision made by the </w:t>
      </w:r>
      <w:r w:rsidRPr="00944121">
        <w:rPr>
          <w:rFonts w:ascii="Arial" w:hAnsi="Arial"/>
          <w:color w:val="000000" w:themeColor="text1"/>
        </w:rPr>
        <w:t>Grant Manager</w:t>
      </w:r>
      <w:r w:rsidRPr="007473B0">
        <w:rPr>
          <w:rFonts w:ascii="Arial" w:hAnsi="Arial" w:cs="Arial"/>
          <w:color w:val="000000" w:themeColor="text1"/>
        </w:rPr>
        <w:t xml:space="preserve">, the Grantee shall submit, in writing, a “Notice of Dispute” as </w:t>
      </w:r>
      <w:r w:rsidR="0022512C" w:rsidRPr="007473B0">
        <w:rPr>
          <w:rFonts w:ascii="Arial" w:hAnsi="Arial" w:cs="Arial"/>
          <w:color w:val="000000" w:themeColor="text1"/>
        </w:rPr>
        <w:t>stated</w:t>
      </w:r>
      <w:r w:rsidRPr="007473B0">
        <w:rPr>
          <w:rFonts w:ascii="Arial" w:hAnsi="Arial" w:cs="Arial"/>
          <w:color w:val="000000" w:themeColor="text1"/>
        </w:rPr>
        <w:t xml:space="preserve"> in Dispute Resolution </w:t>
      </w:r>
      <w:r w:rsidR="00DC2A2F" w:rsidRPr="007473B0">
        <w:rPr>
          <w:rFonts w:ascii="Arial" w:hAnsi="Arial" w:cs="Arial"/>
          <w:color w:val="000000" w:themeColor="text1"/>
        </w:rPr>
        <w:t xml:space="preserve">found </w:t>
      </w:r>
      <w:r w:rsidRPr="007473B0">
        <w:rPr>
          <w:rFonts w:ascii="Arial" w:hAnsi="Arial" w:cs="Arial"/>
          <w:color w:val="000000" w:themeColor="text1"/>
        </w:rPr>
        <w:t xml:space="preserve">in </w:t>
      </w:r>
      <w:r w:rsidR="00DC2A2F" w:rsidRPr="007473B0">
        <w:rPr>
          <w:rFonts w:ascii="Arial" w:hAnsi="Arial" w:cs="Arial"/>
        </w:rPr>
        <w:t xml:space="preserve">Exhibit D, </w:t>
      </w:r>
      <w:r w:rsidRPr="00267B3A">
        <w:rPr>
          <w:rFonts w:ascii="Arial" w:hAnsi="Arial" w:cs="Arial"/>
        </w:rPr>
        <w:t>Section 5B.</w:t>
      </w:r>
      <w:r w:rsidRPr="007473B0">
        <w:rPr>
          <w:rFonts w:ascii="Arial" w:hAnsi="Arial" w:cs="Arial"/>
        </w:rPr>
        <w:t xml:space="preserve"> </w:t>
      </w:r>
    </w:p>
    <w:p w14:paraId="5BFAE13C" w14:textId="77777777" w:rsidR="00352F2F" w:rsidRPr="009F556F" w:rsidRDefault="00352F2F" w:rsidP="00835E48">
      <w:pPr>
        <w:pStyle w:val="ListParagraph"/>
        <w:spacing w:after="0" w:line="240" w:lineRule="auto"/>
        <w:rPr>
          <w:rFonts w:ascii="Arial" w:hAnsi="Arial"/>
          <w:b/>
          <w:color w:val="000000" w:themeColor="text1"/>
          <w:sz w:val="24"/>
          <w:szCs w:val="24"/>
        </w:rPr>
      </w:pPr>
    </w:p>
    <w:p w14:paraId="4907DCF4" w14:textId="6A70BAE1" w:rsidR="00856C55" w:rsidRDefault="00856C55" w:rsidP="00856C55">
      <w:pPr>
        <w:pStyle w:val="ListParagraph"/>
        <w:numPr>
          <w:ilvl w:val="0"/>
          <w:numId w:val="2"/>
        </w:numPr>
        <w:spacing w:after="0" w:line="240" w:lineRule="auto"/>
        <w:rPr>
          <w:rFonts w:ascii="Arial" w:hAnsi="Arial"/>
          <w:b/>
          <w:sz w:val="24"/>
          <w:szCs w:val="24"/>
        </w:rPr>
      </w:pPr>
      <w:r>
        <w:rPr>
          <w:rFonts w:ascii="Arial" w:hAnsi="Arial"/>
          <w:b/>
          <w:sz w:val="24"/>
          <w:szCs w:val="24"/>
        </w:rPr>
        <w:t>Budget Contingency Clause</w:t>
      </w:r>
    </w:p>
    <w:p w14:paraId="4D6FF8E9" w14:textId="507B4501" w:rsidR="00856C55" w:rsidRPr="00C71C50" w:rsidRDefault="00856C55" w:rsidP="004A2C10">
      <w:pPr>
        <w:pStyle w:val="ListParagraph"/>
        <w:spacing w:after="0"/>
        <w:ind w:left="1080"/>
        <w:rPr>
          <w:rFonts w:ascii="Arial" w:hAnsi="Arial"/>
          <w:sz w:val="24"/>
          <w:szCs w:val="24"/>
        </w:rPr>
      </w:pPr>
    </w:p>
    <w:p w14:paraId="241311A7" w14:textId="1E72DEE6" w:rsidR="00C71C50" w:rsidRDefault="00A5443E" w:rsidP="00FB5664">
      <w:pPr>
        <w:pStyle w:val="ListParagraph"/>
        <w:numPr>
          <w:ilvl w:val="0"/>
          <w:numId w:val="8"/>
        </w:numPr>
        <w:spacing w:after="0"/>
        <w:rPr>
          <w:rFonts w:ascii="Arial" w:hAnsi="Arial"/>
        </w:rPr>
      </w:pPr>
      <w:r>
        <w:rPr>
          <w:rFonts w:ascii="Arial" w:hAnsi="Arial"/>
        </w:rPr>
        <w:t xml:space="preserve">It is mutually agreed that if the Budget Act of the current year and/or any subsequent years covered under this </w:t>
      </w:r>
      <w:r w:rsidR="003315DA">
        <w:rPr>
          <w:rFonts w:ascii="Arial" w:hAnsi="Arial"/>
        </w:rPr>
        <w:t xml:space="preserve">Grant </w:t>
      </w:r>
      <w:r>
        <w:rPr>
          <w:rFonts w:ascii="Arial" w:hAnsi="Arial"/>
        </w:rPr>
        <w:t xml:space="preserve">Agreement does not appropriate sufficient funds for the program, this </w:t>
      </w:r>
      <w:r w:rsidR="003315DA">
        <w:rPr>
          <w:rFonts w:ascii="Arial" w:hAnsi="Arial"/>
        </w:rPr>
        <w:t xml:space="preserve">Grant </w:t>
      </w:r>
      <w:r>
        <w:rPr>
          <w:rFonts w:ascii="Arial" w:hAnsi="Arial"/>
        </w:rPr>
        <w:t xml:space="preserve">Agreement shall be of no further force and effect.  In this event, the </w:t>
      </w:r>
      <w:r w:rsidR="004F7ED1">
        <w:rPr>
          <w:rFonts w:ascii="Arial" w:hAnsi="Arial"/>
        </w:rPr>
        <w:t>Department</w:t>
      </w:r>
      <w:r>
        <w:rPr>
          <w:rFonts w:ascii="Arial" w:hAnsi="Arial"/>
        </w:rPr>
        <w:t xml:space="preserve"> shall have no liability to pay any funds whatsoever to Grantee or to furnish any other considerations under this</w:t>
      </w:r>
      <w:r w:rsidR="003315DA" w:rsidRPr="003315DA">
        <w:rPr>
          <w:rFonts w:ascii="Arial" w:hAnsi="Arial"/>
        </w:rPr>
        <w:t xml:space="preserve"> </w:t>
      </w:r>
      <w:r w:rsidR="003315DA">
        <w:rPr>
          <w:rFonts w:ascii="Arial" w:hAnsi="Arial"/>
        </w:rPr>
        <w:t>Grant</w:t>
      </w:r>
      <w:r>
        <w:rPr>
          <w:rFonts w:ascii="Arial" w:hAnsi="Arial"/>
        </w:rPr>
        <w:t xml:space="preserve"> Agreement and Grantee shall not be obligated to perform any provisions of this </w:t>
      </w:r>
      <w:r w:rsidR="003315DA">
        <w:rPr>
          <w:rFonts w:ascii="Arial" w:hAnsi="Arial"/>
        </w:rPr>
        <w:t xml:space="preserve">Grant </w:t>
      </w:r>
      <w:r>
        <w:rPr>
          <w:rFonts w:ascii="Arial" w:hAnsi="Arial"/>
        </w:rPr>
        <w:t>Agreement.</w:t>
      </w:r>
    </w:p>
    <w:p w14:paraId="5E90F882" w14:textId="77777777" w:rsidR="00A5443E" w:rsidRDefault="00A5443E" w:rsidP="004A2C10">
      <w:pPr>
        <w:pStyle w:val="ListParagraph"/>
        <w:spacing w:after="0"/>
        <w:ind w:left="1080"/>
        <w:rPr>
          <w:rFonts w:ascii="Arial" w:hAnsi="Arial"/>
        </w:rPr>
      </w:pPr>
    </w:p>
    <w:p w14:paraId="02F40241" w14:textId="6A5B79FA" w:rsidR="00A5443E" w:rsidRPr="003B5173" w:rsidRDefault="00A5443E" w:rsidP="00FB5664">
      <w:pPr>
        <w:pStyle w:val="ListParagraph"/>
        <w:numPr>
          <w:ilvl w:val="0"/>
          <w:numId w:val="8"/>
        </w:numPr>
        <w:spacing w:after="0"/>
        <w:rPr>
          <w:rFonts w:ascii="Arial" w:hAnsi="Arial"/>
        </w:rPr>
      </w:pPr>
      <w:r w:rsidRPr="003B5173">
        <w:rPr>
          <w:rFonts w:ascii="Arial" w:hAnsi="Arial"/>
        </w:rPr>
        <w:t xml:space="preserve">If funding for any fiscal year is reduced or deleted by the Budget Act for purposes of this program, the </w:t>
      </w:r>
      <w:r w:rsidR="004F7ED1">
        <w:rPr>
          <w:rFonts w:ascii="Arial" w:hAnsi="Arial"/>
        </w:rPr>
        <w:t>Department</w:t>
      </w:r>
      <w:r w:rsidRPr="003B5173">
        <w:rPr>
          <w:rFonts w:ascii="Arial" w:hAnsi="Arial"/>
        </w:rPr>
        <w:t xml:space="preserve"> shall have the option to either cancel this Agreement with no liability occurring to the </w:t>
      </w:r>
      <w:r w:rsidR="001D7C5E">
        <w:rPr>
          <w:rFonts w:ascii="Arial" w:hAnsi="Arial"/>
        </w:rPr>
        <w:t>Department</w:t>
      </w:r>
      <w:r w:rsidR="001D7C5E" w:rsidRPr="003B5173">
        <w:rPr>
          <w:rFonts w:ascii="Arial" w:hAnsi="Arial"/>
        </w:rPr>
        <w:t xml:space="preserve"> or</w:t>
      </w:r>
      <w:r w:rsidRPr="003B5173">
        <w:rPr>
          <w:rFonts w:ascii="Arial" w:hAnsi="Arial"/>
        </w:rPr>
        <w:t xml:space="preserve"> offer an agreement amendment to Grantee to reflect the reduced amount.</w:t>
      </w:r>
    </w:p>
    <w:p w14:paraId="381363B4" w14:textId="7F687F8F" w:rsidR="00C61360" w:rsidRPr="00794A91" w:rsidRDefault="00C61360" w:rsidP="004A2C10">
      <w:pPr>
        <w:spacing w:after="0" w:line="240" w:lineRule="auto"/>
        <w:ind w:left="1080"/>
        <w:rPr>
          <w:rFonts w:ascii="Arial" w:hAnsi="Arial"/>
        </w:rPr>
      </w:pPr>
    </w:p>
    <w:p w14:paraId="2041B37E" w14:textId="74BEDCB1" w:rsidR="007569BC" w:rsidRPr="00132B49" w:rsidRDefault="00132B49" w:rsidP="00C61360">
      <w:pPr>
        <w:pStyle w:val="ListParagraph"/>
        <w:numPr>
          <w:ilvl w:val="0"/>
          <w:numId w:val="2"/>
        </w:numPr>
        <w:spacing w:after="0" w:line="240" w:lineRule="auto"/>
        <w:rPr>
          <w:rFonts w:ascii="Arial" w:hAnsi="Arial"/>
          <w:b/>
          <w:sz w:val="24"/>
          <w:szCs w:val="24"/>
        </w:rPr>
      </w:pPr>
      <w:r>
        <w:rPr>
          <w:rFonts w:ascii="Arial" w:hAnsi="Arial"/>
          <w:b/>
          <w:sz w:val="24"/>
          <w:szCs w:val="24"/>
        </w:rPr>
        <w:t>Cost Principles</w:t>
      </w:r>
    </w:p>
    <w:p w14:paraId="5F4A6042" w14:textId="77777777" w:rsidR="00FA72F1" w:rsidRPr="00944121" w:rsidRDefault="00FA72F1" w:rsidP="007779A7">
      <w:pPr>
        <w:pStyle w:val="ListParagraph"/>
        <w:spacing w:after="0" w:line="240" w:lineRule="auto"/>
      </w:pPr>
    </w:p>
    <w:p w14:paraId="2AF70031" w14:textId="6E3D25A2" w:rsidR="00856C55" w:rsidRPr="008C75A3" w:rsidRDefault="00792593" w:rsidP="00FB5664">
      <w:pPr>
        <w:pStyle w:val="ListParagraph"/>
        <w:numPr>
          <w:ilvl w:val="0"/>
          <w:numId w:val="9"/>
        </w:numPr>
        <w:spacing w:after="0" w:line="240" w:lineRule="auto"/>
        <w:rPr>
          <w:rFonts w:ascii="Arial" w:hAnsi="Arial"/>
        </w:rPr>
      </w:pPr>
      <w:r>
        <w:rPr>
          <w:rFonts w:ascii="Arial" w:hAnsi="Arial"/>
        </w:rPr>
        <w:t xml:space="preserve">Direct costs and administrative costs incurred during the term of this </w:t>
      </w:r>
      <w:r w:rsidR="003315DA">
        <w:rPr>
          <w:rFonts w:ascii="Arial" w:hAnsi="Arial"/>
        </w:rPr>
        <w:t xml:space="preserve">Grant </w:t>
      </w:r>
      <w:r>
        <w:rPr>
          <w:rFonts w:ascii="Arial" w:hAnsi="Arial"/>
        </w:rPr>
        <w:t xml:space="preserve">Agreement will be eligible for </w:t>
      </w:r>
      <w:r w:rsidR="006C5D38">
        <w:rPr>
          <w:rFonts w:ascii="Arial" w:hAnsi="Arial"/>
        </w:rPr>
        <w:t>compensation</w:t>
      </w:r>
      <w:r>
        <w:rPr>
          <w:rFonts w:ascii="Arial" w:hAnsi="Arial"/>
        </w:rPr>
        <w:t xml:space="preserve">.  Direct costs may include, but are not limited to:  </w:t>
      </w:r>
      <w:r w:rsidR="00582A15">
        <w:rPr>
          <w:rFonts w:ascii="Arial" w:hAnsi="Arial"/>
        </w:rPr>
        <w:t xml:space="preserve">Easement purchase price, reasonable costs associated with the acquisition of an easement including fully-burdened staff time for easement </w:t>
      </w:r>
      <w:r w:rsidR="007569BC">
        <w:rPr>
          <w:rFonts w:ascii="Arial" w:hAnsi="Arial"/>
        </w:rPr>
        <w:lastRenderedPageBreak/>
        <w:t>negotiation</w:t>
      </w:r>
      <w:r w:rsidR="00582A15">
        <w:rPr>
          <w:rFonts w:ascii="Arial" w:hAnsi="Arial"/>
        </w:rPr>
        <w:t>, ti</w:t>
      </w:r>
      <w:r w:rsidR="00566B02">
        <w:rPr>
          <w:rFonts w:ascii="Arial" w:hAnsi="Arial"/>
        </w:rPr>
        <w:t>tle work, and project mapping, t</w:t>
      </w:r>
      <w:r w:rsidR="00582A15">
        <w:rPr>
          <w:rFonts w:ascii="Arial" w:hAnsi="Arial"/>
        </w:rPr>
        <w:t xml:space="preserve">echnical and legal consulting, appraisal, preliminary title report, baseline conditions report, </w:t>
      </w:r>
      <w:r w:rsidR="007569BC">
        <w:rPr>
          <w:rFonts w:ascii="Arial" w:hAnsi="Arial"/>
        </w:rPr>
        <w:t>escrow</w:t>
      </w:r>
      <w:r w:rsidR="00582A15">
        <w:rPr>
          <w:rFonts w:ascii="Arial" w:hAnsi="Arial"/>
        </w:rPr>
        <w:t xml:space="preserve"> fees, title insurance fees, surveys, environmental site assessment(s), mineral remoteness evaluations. </w:t>
      </w:r>
      <w:r w:rsidR="00C875C5">
        <w:rPr>
          <w:rFonts w:ascii="Arial" w:hAnsi="Arial"/>
        </w:rPr>
        <w:t xml:space="preserve"> </w:t>
      </w:r>
      <w:r>
        <w:rPr>
          <w:rFonts w:ascii="Arial" w:hAnsi="Arial"/>
        </w:rPr>
        <w:t xml:space="preserve">Administrative costs may include, but are not limited to staff salaries and benefits, and other resources used to administer the grant. “Administration of the grant” may include, but is not limited to: activities required for coordinating </w:t>
      </w:r>
      <w:r w:rsidR="00DA6A93">
        <w:rPr>
          <w:rFonts w:ascii="Arial" w:hAnsi="Arial"/>
        </w:rPr>
        <w:t xml:space="preserve">partner </w:t>
      </w:r>
      <w:r>
        <w:rPr>
          <w:rFonts w:ascii="Arial" w:hAnsi="Arial"/>
        </w:rPr>
        <w:t>relationship</w:t>
      </w:r>
      <w:r w:rsidR="00DA6A93">
        <w:rPr>
          <w:rFonts w:ascii="Arial" w:hAnsi="Arial"/>
        </w:rPr>
        <w:t xml:space="preserve">s, </w:t>
      </w:r>
      <w:r>
        <w:rPr>
          <w:rFonts w:ascii="Arial" w:hAnsi="Arial"/>
        </w:rPr>
        <w:t>reporting, invoicing, etc.</w:t>
      </w:r>
    </w:p>
    <w:p w14:paraId="15DE3861" w14:textId="1B0DAE40" w:rsidR="00856C55" w:rsidRPr="004A2C10" w:rsidRDefault="00856C55" w:rsidP="004A2C10">
      <w:pPr>
        <w:pStyle w:val="ListParagraph"/>
        <w:spacing w:after="0" w:line="240" w:lineRule="auto"/>
        <w:ind w:left="1080"/>
        <w:rPr>
          <w:rFonts w:ascii="Arial" w:hAnsi="Arial"/>
        </w:rPr>
      </w:pPr>
    </w:p>
    <w:p w14:paraId="73E96B26" w14:textId="46B62795" w:rsidR="007569BC" w:rsidRPr="00001DE3" w:rsidRDefault="00792593" w:rsidP="00C875C5">
      <w:pPr>
        <w:pStyle w:val="ListParagraph"/>
        <w:numPr>
          <w:ilvl w:val="0"/>
          <w:numId w:val="9"/>
        </w:numPr>
        <w:spacing w:after="0" w:line="240" w:lineRule="auto"/>
        <w:rPr>
          <w:rFonts w:ascii="Arial" w:hAnsi="Arial"/>
        </w:rPr>
      </w:pPr>
      <w:r w:rsidRPr="00001DE3">
        <w:rPr>
          <w:rFonts w:ascii="Arial" w:hAnsi="Arial"/>
        </w:rPr>
        <w:t>Indirect costs are not eligible for reimbursement.  Indirect costs are defined as expenses of doing business that are of a general nature and are incurred to benefit at least two or more functions within an organization.  These costs are not directly tied to th</w:t>
      </w:r>
      <w:r w:rsidR="00CC125C">
        <w:rPr>
          <w:rFonts w:ascii="Arial" w:hAnsi="Arial"/>
        </w:rPr>
        <w:t>is</w:t>
      </w:r>
      <w:r w:rsidRPr="00001DE3">
        <w:rPr>
          <w:rFonts w:ascii="Arial" w:hAnsi="Arial"/>
        </w:rPr>
        <w:t xml:space="preserve"> </w:t>
      </w:r>
      <w:r w:rsidR="003315DA">
        <w:rPr>
          <w:rFonts w:ascii="Arial" w:hAnsi="Arial"/>
        </w:rPr>
        <w:t xml:space="preserve">Grant </w:t>
      </w:r>
      <w:r w:rsidR="001D7C5E" w:rsidRPr="00001DE3">
        <w:rPr>
          <w:rFonts w:ascii="Arial" w:hAnsi="Arial"/>
        </w:rPr>
        <w:t>Agreement but</w:t>
      </w:r>
      <w:r w:rsidRPr="00001DE3">
        <w:rPr>
          <w:rFonts w:ascii="Arial" w:hAnsi="Arial"/>
        </w:rPr>
        <w:t xml:space="preserve"> are necessary for the general operation of the organization.  Examples of indirect costs may include, but are not limited to:</w:t>
      </w:r>
      <w:r w:rsidR="00147B39">
        <w:rPr>
          <w:rFonts w:ascii="Arial" w:hAnsi="Arial"/>
        </w:rPr>
        <w:t xml:space="preserve"> Indirect </w:t>
      </w:r>
      <w:r w:rsidR="003B6457">
        <w:rPr>
          <w:rFonts w:ascii="Arial" w:hAnsi="Arial"/>
        </w:rPr>
        <w:t>overhead, ceremonial</w:t>
      </w:r>
      <w:r w:rsidR="00147B39">
        <w:rPr>
          <w:rFonts w:ascii="Arial" w:hAnsi="Arial"/>
        </w:rPr>
        <w:t xml:space="preserve"> </w:t>
      </w:r>
      <w:r w:rsidR="003B6457">
        <w:rPr>
          <w:rFonts w:ascii="Arial" w:hAnsi="Arial"/>
        </w:rPr>
        <w:t>expenses</w:t>
      </w:r>
      <w:r w:rsidR="00147B39">
        <w:rPr>
          <w:rFonts w:ascii="Arial" w:hAnsi="Arial"/>
        </w:rPr>
        <w:t xml:space="preserve"> including food and beverages, </w:t>
      </w:r>
      <w:r w:rsidR="003B6457">
        <w:rPr>
          <w:rFonts w:ascii="Arial" w:hAnsi="Arial"/>
        </w:rPr>
        <w:t xml:space="preserve">travel, </w:t>
      </w:r>
      <w:r w:rsidR="00147B39">
        <w:rPr>
          <w:rFonts w:ascii="Arial" w:hAnsi="Arial"/>
        </w:rPr>
        <w:t xml:space="preserve">expenses for publicity, bonus payments of any kind, interest expenses, damage judgments arising from acquisition, </w:t>
      </w:r>
      <w:r w:rsidR="003B6457">
        <w:rPr>
          <w:rFonts w:ascii="Arial" w:hAnsi="Arial"/>
        </w:rPr>
        <w:t>construction</w:t>
      </w:r>
      <w:r w:rsidR="00147B39">
        <w:rPr>
          <w:rFonts w:ascii="Arial" w:hAnsi="Arial"/>
        </w:rPr>
        <w:t xml:space="preserve"> or equipping of a facility whether determined by judicial process, arbitration, negotiation or otherwise, services, materials or equipment obtained under any other State</w:t>
      </w:r>
      <w:r w:rsidR="004F7ED1">
        <w:rPr>
          <w:rFonts w:ascii="Arial" w:hAnsi="Arial"/>
        </w:rPr>
        <w:t xml:space="preserve"> of California</w:t>
      </w:r>
      <w:r w:rsidR="00147B39">
        <w:rPr>
          <w:rFonts w:ascii="Arial" w:hAnsi="Arial"/>
        </w:rPr>
        <w:t xml:space="preserve"> program, real estate brokerage fees and/or expenses, stewardship or legal defense funds, or signs</w:t>
      </w:r>
      <w:r w:rsidR="003F527C" w:rsidRPr="00001DE3">
        <w:rPr>
          <w:rFonts w:ascii="Arial" w:hAnsi="Arial"/>
        </w:rPr>
        <w:t>.</w:t>
      </w:r>
    </w:p>
    <w:p w14:paraId="3D4D6E45" w14:textId="77777777" w:rsidR="00451D34" w:rsidRPr="00944121" w:rsidRDefault="00451D34" w:rsidP="001E54DA">
      <w:pPr>
        <w:pStyle w:val="ListParagraph"/>
        <w:spacing w:after="0" w:line="240" w:lineRule="auto"/>
        <w:ind w:left="1080"/>
        <w:rPr>
          <w:color w:val="000000" w:themeColor="text1"/>
        </w:rPr>
      </w:pPr>
    </w:p>
    <w:p w14:paraId="053C8588" w14:textId="3773FBFB" w:rsidR="006137C2" w:rsidRPr="006924B3" w:rsidRDefault="00FD1849" w:rsidP="006137C2">
      <w:pPr>
        <w:pStyle w:val="ListParagraph"/>
        <w:numPr>
          <w:ilvl w:val="0"/>
          <w:numId w:val="2"/>
        </w:numPr>
        <w:spacing w:after="0" w:line="240" w:lineRule="auto"/>
        <w:rPr>
          <w:rFonts w:ascii="Arial" w:hAnsi="Arial"/>
          <w:b/>
          <w:color w:val="000000" w:themeColor="text1"/>
          <w:sz w:val="24"/>
          <w:szCs w:val="24"/>
        </w:rPr>
      </w:pPr>
      <w:r w:rsidRPr="006924B3">
        <w:rPr>
          <w:rFonts w:ascii="Arial" w:hAnsi="Arial"/>
          <w:b/>
          <w:color w:val="000000" w:themeColor="text1"/>
          <w:sz w:val="24"/>
          <w:szCs w:val="24"/>
        </w:rPr>
        <w:t>Amendments</w:t>
      </w:r>
    </w:p>
    <w:p w14:paraId="1C0ED490" w14:textId="511E1502" w:rsidR="009E14EF" w:rsidRPr="004A1A5F" w:rsidRDefault="009E14EF" w:rsidP="004A1A5F">
      <w:pPr>
        <w:spacing w:after="0" w:line="240" w:lineRule="auto"/>
        <w:rPr>
          <w:rFonts w:ascii="Arial" w:hAnsi="Arial"/>
          <w:color w:val="000000" w:themeColor="text1"/>
        </w:rPr>
      </w:pPr>
    </w:p>
    <w:p w14:paraId="315FDB62" w14:textId="7B55B1E1" w:rsidR="00DF6B18" w:rsidRPr="00944121" w:rsidRDefault="00CF0AE0" w:rsidP="00944121">
      <w:pPr>
        <w:pStyle w:val="ListParagraph"/>
        <w:spacing w:after="0" w:line="240" w:lineRule="auto"/>
        <w:rPr>
          <w:rFonts w:ascii="Arial" w:hAnsi="Arial"/>
        </w:rPr>
      </w:pPr>
      <w:r>
        <w:rPr>
          <w:rFonts w:ascii="Arial" w:hAnsi="Arial"/>
        </w:rPr>
        <w:t>T</w:t>
      </w:r>
      <w:r w:rsidR="00DF6B18" w:rsidRPr="0087534D">
        <w:rPr>
          <w:rFonts w:ascii="Arial" w:hAnsi="Arial"/>
        </w:rPr>
        <w:t xml:space="preserve">he Grantee must request and obtain prior written approval before any </w:t>
      </w:r>
      <w:r w:rsidR="00AC5C32">
        <w:rPr>
          <w:rFonts w:ascii="Arial" w:hAnsi="Arial"/>
        </w:rPr>
        <w:t>amendment</w:t>
      </w:r>
      <w:r w:rsidR="00DF6B18" w:rsidRPr="0087534D">
        <w:rPr>
          <w:rFonts w:ascii="Arial" w:hAnsi="Arial"/>
        </w:rPr>
        <w:t xml:space="preserve">, including changes to staffing or Grantee name changes, of this Grant Agreement is valid. </w:t>
      </w:r>
    </w:p>
    <w:p w14:paraId="0A79B391" w14:textId="77777777" w:rsidR="0087534D" w:rsidRPr="00944121" w:rsidRDefault="0087534D" w:rsidP="00944121">
      <w:pPr>
        <w:pStyle w:val="ListParagraph"/>
        <w:spacing w:after="0" w:line="240" w:lineRule="auto"/>
        <w:rPr>
          <w:rFonts w:ascii="Arial" w:hAnsi="Arial"/>
        </w:rPr>
      </w:pPr>
    </w:p>
    <w:p w14:paraId="49D2BFA2" w14:textId="77777777" w:rsidR="00957562" w:rsidRDefault="00957562" w:rsidP="00944121">
      <w:pPr>
        <w:pStyle w:val="ListParagraph"/>
        <w:spacing w:after="0" w:line="240" w:lineRule="auto"/>
        <w:ind w:left="1080" w:hanging="360"/>
        <w:rPr>
          <w:rFonts w:ascii="Arial" w:hAnsi="Arial"/>
          <w:color w:val="000000" w:themeColor="text1"/>
        </w:rPr>
      </w:pPr>
    </w:p>
    <w:p w14:paraId="350E8112" w14:textId="77777777" w:rsidR="00EC36ED" w:rsidRDefault="00EC36ED" w:rsidP="00944121">
      <w:pPr>
        <w:pStyle w:val="ListParagraph"/>
        <w:numPr>
          <w:ilvl w:val="0"/>
          <w:numId w:val="42"/>
        </w:numPr>
        <w:spacing w:after="0" w:line="240" w:lineRule="auto"/>
        <w:ind w:left="1080"/>
        <w:rPr>
          <w:rFonts w:ascii="Arial" w:hAnsi="Arial"/>
          <w:color w:val="000000" w:themeColor="text1"/>
        </w:rPr>
      </w:pPr>
      <w:r>
        <w:rPr>
          <w:rFonts w:ascii="Arial" w:hAnsi="Arial"/>
          <w:color w:val="000000" w:themeColor="text1"/>
        </w:rPr>
        <w:t>Request for amendments must:</w:t>
      </w:r>
    </w:p>
    <w:p w14:paraId="087A5381" w14:textId="77777777" w:rsidR="000B5E33" w:rsidRDefault="000B5E33" w:rsidP="00944121">
      <w:pPr>
        <w:pStyle w:val="ListParagraph"/>
        <w:spacing w:after="0" w:line="240" w:lineRule="auto"/>
        <w:ind w:left="1080" w:hanging="360"/>
        <w:rPr>
          <w:rFonts w:ascii="Arial" w:hAnsi="Arial"/>
          <w:color w:val="000000" w:themeColor="text1"/>
        </w:rPr>
      </w:pPr>
    </w:p>
    <w:p w14:paraId="57E225AC" w14:textId="77777777" w:rsidR="00EC36ED" w:rsidRDefault="00EC36ED" w:rsidP="00944121">
      <w:pPr>
        <w:pStyle w:val="ListParagraph"/>
        <w:numPr>
          <w:ilvl w:val="1"/>
          <w:numId w:val="42"/>
        </w:numPr>
        <w:spacing w:after="0" w:line="240" w:lineRule="auto"/>
        <w:ind w:left="1440" w:hanging="270"/>
        <w:rPr>
          <w:rFonts w:ascii="Arial" w:hAnsi="Arial"/>
          <w:color w:val="000000" w:themeColor="text1"/>
        </w:rPr>
      </w:pPr>
      <w:r>
        <w:rPr>
          <w:rFonts w:ascii="Arial" w:hAnsi="Arial"/>
          <w:color w:val="000000" w:themeColor="text1"/>
        </w:rPr>
        <w:t>be prepared, in writing</w:t>
      </w:r>
      <w:r w:rsidR="000B7795">
        <w:rPr>
          <w:rFonts w:ascii="Arial" w:hAnsi="Arial"/>
          <w:color w:val="000000" w:themeColor="text1"/>
        </w:rPr>
        <w:t>, on official letterhead</w:t>
      </w:r>
      <w:r>
        <w:rPr>
          <w:rFonts w:ascii="Arial" w:hAnsi="Arial"/>
          <w:color w:val="000000" w:themeColor="text1"/>
        </w:rPr>
        <w:t xml:space="preserve"> and signed by the Authorized Signatory or designee on file with the Department</w:t>
      </w:r>
      <w:r w:rsidR="00BE65B5">
        <w:rPr>
          <w:rFonts w:ascii="Arial" w:hAnsi="Arial"/>
          <w:color w:val="000000" w:themeColor="text1"/>
        </w:rPr>
        <w:t>;</w:t>
      </w:r>
    </w:p>
    <w:p w14:paraId="19CC1EF7" w14:textId="75C8D8C5" w:rsidR="00BE65B5" w:rsidRDefault="00BE65B5" w:rsidP="00944121">
      <w:pPr>
        <w:pStyle w:val="ListParagraph"/>
        <w:numPr>
          <w:ilvl w:val="1"/>
          <w:numId w:val="42"/>
        </w:numPr>
        <w:spacing w:after="0" w:line="240" w:lineRule="auto"/>
        <w:ind w:left="1440" w:hanging="270"/>
        <w:rPr>
          <w:rFonts w:ascii="Arial" w:hAnsi="Arial"/>
          <w:color w:val="000000" w:themeColor="text1"/>
        </w:rPr>
      </w:pPr>
      <w:r>
        <w:rPr>
          <w:rFonts w:ascii="Arial" w:hAnsi="Arial"/>
          <w:color w:val="000000" w:themeColor="text1"/>
        </w:rPr>
        <w:t xml:space="preserve">be </w:t>
      </w:r>
      <w:r w:rsidRPr="004773C9">
        <w:rPr>
          <w:rFonts w:ascii="Arial" w:hAnsi="Arial"/>
          <w:color w:val="000000" w:themeColor="text1"/>
        </w:rPr>
        <w:t xml:space="preserve">submitted through email to the </w:t>
      </w:r>
      <w:r w:rsidRPr="00944121">
        <w:rPr>
          <w:rFonts w:ascii="Arial" w:hAnsi="Arial"/>
          <w:color w:val="000000" w:themeColor="text1"/>
        </w:rPr>
        <w:t>Grant Manager</w:t>
      </w:r>
      <w:r w:rsidRPr="004773C9">
        <w:rPr>
          <w:rFonts w:ascii="Arial" w:hAnsi="Arial"/>
          <w:color w:val="000000" w:themeColor="text1"/>
        </w:rPr>
        <w:t xml:space="preserve"> at least </w:t>
      </w:r>
      <w:r w:rsidRPr="00944121">
        <w:rPr>
          <w:rFonts w:ascii="Arial" w:hAnsi="Arial"/>
          <w:color w:val="000000" w:themeColor="text1"/>
        </w:rPr>
        <w:t>three (3) months</w:t>
      </w:r>
      <w:r w:rsidRPr="004773C9">
        <w:rPr>
          <w:rFonts w:ascii="Arial" w:hAnsi="Arial"/>
          <w:color w:val="000000" w:themeColor="text1"/>
        </w:rPr>
        <w:t xml:space="preserve"> prior to when the amendment is needed, but </w:t>
      </w:r>
      <w:r w:rsidR="0076345D" w:rsidRPr="004773C9">
        <w:rPr>
          <w:rFonts w:ascii="Arial" w:hAnsi="Arial"/>
          <w:color w:val="000000" w:themeColor="text1"/>
        </w:rPr>
        <w:t>not less</w:t>
      </w:r>
      <w:r w:rsidRPr="004773C9">
        <w:rPr>
          <w:rFonts w:ascii="Arial" w:hAnsi="Arial"/>
          <w:color w:val="000000" w:themeColor="text1"/>
        </w:rPr>
        <w:t xml:space="preserve"> than </w:t>
      </w:r>
      <w:r w:rsidRPr="00944121">
        <w:rPr>
          <w:rFonts w:ascii="Arial" w:hAnsi="Arial"/>
          <w:color w:val="000000" w:themeColor="text1"/>
        </w:rPr>
        <w:t>six (6) months</w:t>
      </w:r>
      <w:r w:rsidRPr="004773C9">
        <w:rPr>
          <w:rFonts w:ascii="Arial" w:hAnsi="Arial"/>
          <w:color w:val="000000" w:themeColor="text1"/>
        </w:rPr>
        <w:t xml:space="preserve"> prior to the </w:t>
      </w:r>
      <w:r w:rsidR="003315DA">
        <w:rPr>
          <w:rFonts w:ascii="Arial" w:hAnsi="Arial"/>
        </w:rPr>
        <w:t xml:space="preserve">Grant </w:t>
      </w:r>
      <w:r w:rsidRPr="004773C9">
        <w:rPr>
          <w:rFonts w:ascii="Arial" w:hAnsi="Arial"/>
          <w:color w:val="000000" w:themeColor="text1"/>
        </w:rPr>
        <w:t>Agreement end date;</w:t>
      </w:r>
    </w:p>
    <w:p w14:paraId="5AB53D8A" w14:textId="77777777" w:rsidR="00D63356" w:rsidRDefault="00BE65B5" w:rsidP="00D63356">
      <w:pPr>
        <w:pStyle w:val="ListParagraph"/>
        <w:numPr>
          <w:ilvl w:val="1"/>
          <w:numId w:val="42"/>
        </w:numPr>
        <w:spacing w:after="0" w:line="240" w:lineRule="auto"/>
        <w:ind w:left="1440" w:hanging="270"/>
        <w:rPr>
          <w:rFonts w:ascii="Arial" w:hAnsi="Arial"/>
          <w:color w:val="000000" w:themeColor="text1"/>
        </w:rPr>
      </w:pPr>
      <w:r>
        <w:rPr>
          <w:rFonts w:ascii="Arial" w:hAnsi="Arial"/>
          <w:color w:val="000000" w:themeColor="text1"/>
        </w:rPr>
        <w:t xml:space="preserve">include </w:t>
      </w:r>
      <w:r w:rsidR="00351827">
        <w:rPr>
          <w:rFonts w:ascii="Arial" w:hAnsi="Arial"/>
          <w:color w:val="000000" w:themeColor="text1"/>
        </w:rPr>
        <w:t xml:space="preserve">the Grant Agreement number, </w:t>
      </w:r>
      <w:r w:rsidR="008D5EB3">
        <w:rPr>
          <w:rFonts w:ascii="Arial" w:hAnsi="Arial"/>
          <w:color w:val="000000" w:themeColor="text1"/>
        </w:rPr>
        <w:t>a detailed</w:t>
      </w:r>
      <w:r w:rsidR="00943BB2">
        <w:rPr>
          <w:rFonts w:ascii="Arial" w:hAnsi="Arial"/>
          <w:color w:val="000000" w:themeColor="text1"/>
        </w:rPr>
        <w:t xml:space="preserve"> explanation</w:t>
      </w:r>
      <w:r>
        <w:rPr>
          <w:rFonts w:ascii="Arial" w:hAnsi="Arial"/>
          <w:color w:val="000000" w:themeColor="text1"/>
        </w:rPr>
        <w:t xml:space="preserve"> of the proposed </w:t>
      </w:r>
      <w:r w:rsidR="00943BB2">
        <w:rPr>
          <w:rFonts w:ascii="Arial" w:hAnsi="Arial"/>
          <w:color w:val="000000" w:themeColor="text1"/>
        </w:rPr>
        <w:t>amendment</w:t>
      </w:r>
      <w:r>
        <w:rPr>
          <w:rFonts w:ascii="Arial" w:hAnsi="Arial"/>
          <w:color w:val="000000" w:themeColor="text1"/>
        </w:rPr>
        <w:t xml:space="preserve">, reason for the </w:t>
      </w:r>
      <w:r w:rsidR="00943BB2">
        <w:rPr>
          <w:rFonts w:ascii="Arial" w:hAnsi="Arial"/>
          <w:color w:val="000000" w:themeColor="text1"/>
        </w:rPr>
        <w:t>amendment</w:t>
      </w:r>
      <w:r>
        <w:rPr>
          <w:rFonts w:ascii="Arial" w:hAnsi="Arial"/>
          <w:color w:val="000000" w:themeColor="text1"/>
        </w:rPr>
        <w:t xml:space="preserve">, </w:t>
      </w:r>
      <w:r w:rsidR="0087280F">
        <w:rPr>
          <w:rFonts w:ascii="Arial" w:hAnsi="Arial"/>
          <w:color w:val="000000" w:themeColor="text1"/>
        </w:rPr>
        <w:t xml:space="preserve">and </w:t>
      </w:r>
      <w:r>
        <w:rPr>
          <w:rFonts w:ascii="Arial" w:hAnsi="Arial"/>
          <w:color w:val="000000" w:themeColor="text1"/>
        </w:rPr>
        <w:t>the effect of not approving the request</w:t>
      </w:r>
      <w:r w:rsidR="00543604">
        <w:rPr>
          <w:rFonts w:ascii="Arial" w:hAnsi="Arial"/>
          <w:color w:val="000000" w:themeColor="text1"/>
        </w:rPr>
        <w:t>; and</w:t>
      </w:r>
    </w:p>
    <w:p w14:paraId="78DC6566" w14:textId="57E8C3EB" w:rsidR="004773C9" w:rsidRPr="00D63356" w:rsidRDefault="00D63356" w:rsidP="00D63356">
      <w:pPr>
        <w:pStyle w:val="ListParagraph"/>
        <w:numPr>
          <w:ilvl w:val="1"/>
          <w:numId w:val="42"/>
        </w:numPr>
        <w:spacing w:after="0" w:line="240" w:lineRule="auto"/>
        <w:ind w:left="1440" w:hanging="270"/>
        <w:rPr>
          <w:rFonts w:ascii="Arial" w:hAnsi="Arial"/>
          <w:color w:val="000000" w:themeColor="text1"/>
        </w:rPr>
      </w:pPr>
      <w:r>
        <w:rPr>
          <w:rFonts w:ascii="Arial" w:hAnsi="Arial"/>
          <w:color w:val="000000" w:themeColor="text1"/>
        </w:rPr>
        <w:t>i</w:t>
      </w:r>
      <w:r w:rsidR="008D5EB3" w:rsidRPr="00D63356">
        <w:rPr>
          <w:rFonts w:ascii="Arial" w:hAnsi="Arial"/>
          <w:color w:val="000000" w:themeColor="text1"/>
        </w:rPr>
        <w:t xml:space="preserve">nclude </w:t>
      </w:r>
      <w:r w:rsidR="00CD1013" w:rsidRPr="00D63356">
        <w:rPr>
          <w:rFonts w:ascii="Arial" w:hAnsi="Arial"/>
          <w:color w:val="000000" w:themeColor="text1"/>
        </w:rPr>
        <w:t>copies of</w:t>
      </w:r>
      <w:r w:rsidR="008D5EB3" w:rsidRPr="00D63356">
        <w:rPr>
          <w:rFonts w:ascii="Arial" w:hAnsi="Arial"/>
          <w:color w:val="000000" w:themeColor="text1"/>
        </w:rPr>
        <w:t xml:space="preserve"> the document</w:t>
      </w:r>
      <w:r w:rsidR="00CD1013" w:rsidRPr="00D63356">
        <w:rPr>
          <w:rFonts w:ascii="Arial" w:hAnsi="Arial"/>
          <w:color w:val="000000" w:themeColor="text1"/>
        </w:rPr>
        <w:t>(s)</w:t>
      </w:r>
      <w:r w:rsidR="008D5EB3" w:rsidRPr="00D63356">
        <w:rPr>
          <w:rFonts w:ascii="Arial" w:hAnsi="Arial"/>
          <w:color w:val="000000" w:themeColor="text1"/>
        </w:rPr>
        <w:t xml:space="preserve"> to amend and revised document</w:t>
      </w:r>
      <w:r w:rsidR="00CD1013" w:rsidRPr="00D63356">
        <w:rPr>
          <w:rFonts w:ascii="Arial" w:hAnsi="Arial"/>
          <w:color w:val="000000" w:themeColor="text1"/>
        </w:rPr>
        <w:t>(s)</w:t>
      </w:r>
      <w:r w:rsidR="000B5E33" w:rsidRPr="00D63356">
        <w:rPr>
          <w:rFonts w:ascii="Arial" w:hAnsi="Arial"/>
          <w:color w:val="000000" w:themeColor="text1"/>
        </w:rPr>
        <w:t xml:space="preserve"> with those changes. </w:t>
      </w:r>
    </w:p>
    <w:p w14:paraId="485C6F20" w14:textId="77777777" w:rsidR="000B5E33" w:rsidRPr="00D63356" w:rsidRDefault="000B5E33" w:rsidP="00944121">
      <w:pPr>
        <w:pStyle w:val="ListParagraph"/>
        <w:spacing w:after="0" w:line="240" w:lineRule="auto"/>
        <w:ind w:left="1440"/>
        <w:rPr>
          <w:rFonts w:ascii="Arial" w:hAnsi="Arial"/>
          <w:color w:val="000000" w:themeColor="text1"/>
        </w:rPr>
      </w:pPr>
    </w:p>
    <w:p w14:paraId="1D1FF59F" w14:textId="3EABDEB0" w:rsidR="000B5E33" w:rsidRPr="004773C9" w:rsidRDefault="000B5E33" w:rsidP="00944121">
      <w:pPr>
        <w:pStyle w:val="ListParagraph"/>
        <w:numPr>
          <w:ilvl w:val="0"/>
          <w:numId w:val="42"/>
        </w:numPr>
        <w:spacing w:after="0" w:line="240" w:lineRule="auto"/>
        <w:ind w:hanging="720"/>
        <w:rPr>
          <w:rFonts w:ascii="Arial" w:hAnsi="Arial"/>
        </w:rPr>
      </w:pPr>
      <w:r w:rsidRPr="004773C9">
        <w:rPr>
          <w:rFonts w:ascii="Arial" w:hAnsi="Arial"/>
        </w:rPr>
        <w:t xml:space="preserve">The </w:t>
      </w:r>
      <w:r w:rsidRPr="00944121">
        <w:rPr>
          <w:rFonts w:ascii="Arial" w:hAnsi="Arial"/>
        </w:rPr>
        <w:t>Grant Manager</w:t>
      </w:r>
      <w:r w:rsidRPr="004773C9">
        <w:rPr>
          <w:rFonts w:ascii="Arial" w:hAnsi="Arial"/>
        </w:rPr>
        <w:t xml:space="preserve"> shall respond in writing through email within </w:t>
      </w:r>
      <w:r w:rsidRPr="00944121">
        <w:rPr>
          <w:rFonts w:ascii="Arial" w:hAnsi="Arial"/>
        </w:rPr>
        <w:t>seven (7) days</w:t>
      </w:r>
      <w:r w:rsidRPr="004773C9">
        <w:rPr>
          <w:rFonts w:ascii="Arial" w:hAnsi="Arial"/>
        </w:rPr>
        <w:t xml:space="preserve"> from receipt of request to approve or deny the request for amendment, including the reason for the decision.</w:t>
      </w:r>
    </w:p>
    <w:p w14:paraId="6E1E83D0" w14:textId="77777777" w:rsidR="000B5E33" w:rsidRPr="004773C9" w:rsidRDefault="000B5E33" w:rsidP="00944121">
      <w:pPr>
        <w:pStyle w:val="ListParagraph"/>
        <w:spacing w:after="0" w:line="240" w:lineRule="auto"/>
        <w:ind w:left="1440" w:hanging="720"/>
        <w:rPr>
          <w:rFonts w:ascii="Arial" w:hAnsi="Arial"/>
          <w:color w:val="000000" w:themeColor="text1"/>
        </w:rPr>
      </w:pPr>
    </w:p>
    <w:p w14:paraId="23B3C577" w14:textId="60FD19E1" w:rsidR="000B5E33" w:rsidRPr="004773C9" w:rsidRDefault="000B5E33" w:rsidP="00944121">
      <w:pPr>
        <w:pStyle w:val="ListParagraph"/>
        <w:numPr>
          <w:ilvl w:val="0"/>
          <w:numId w:val="42"/>
        </w:numPr>
        <w:spacing w:after="0" w:line="240" w:lineRule="auto"/>
        <w:ind w:hanging="720"/>
        <w:rPr>
          <w:rFonts w:ascii="Arial" w:hAnsi="Arial"/>
          <w:color w:val="000000" w:themeColor="text1"/>
        </w:rPr>
      </w:pPr>
      <w:r w:rsidRPr="004773C9">
        <w:rPr>
          <w:rFonts w:ascii="Arial" w:hAnsi="Arial"/>
          <w:color w:val="000000" w:themeColor="text1"/>
        </w:rPr>
        <w:t xml:space="preserve">The </w:t>
      </w:r>
      <w:r w:rsidR="00861B64" w:rsidRPr="00944121">
        <w:rPr>
          <w:rFonts w:ascii="Arial" w:hAnsi="Arial"/>
          <w:color w:val="000000" w:themeColor="text1"/>
        </w:rPr>
        <w:t>G</w:t>
      </w:r>
      <w:r w:rsidRPr="00944121">
        <w:rPr>
          <w:rFonts w:ascii="Arial" w:hAnsi="Arial"/>
          <w:color w:val="000000" w:themeColor="text1"/>
        </w:rPr>
        <w:t>rant Manager</w:t>
      </w:r>
      <w:r w:rsidRPr="004773C9">
        <w:rPr>
          <w:rFonts w:ascii="Arial" w:hAnsi="Arial"/>
          <w:color w:val="000000" w:themeColor="text1"/>
        </w:rPr>
        <w:t xml:space="preserve"> will process amendments within </w:t>
      </w:r>
      <w:r w:rsidRPr="00944121">
        <w:rPr>
          <w:rFonts w:ascii="Arial" w:hAnsi="Arial"/>
          <w:color w:val="000000" w:themeColor="text1"/>
        </w:rPr>
        <w:t>thirty (30) days</w:t>
      </w:r>
      <w:r w:rsidR="00464523" w:rsidRPr="004773C9">
        <w:rPr>
          <w:rFonts w:ascii="Arial" w:hAnsi="Arial"/>
          <w:color w:val="000000" w:themeColor="text1"/>
        </w:rPr>
        <w:t xml:space="preserve"> of the approval date. </w:t>
      </w:r>
      <w:r w:rsidR="001032DC" w:rsidRPr="004773C9">
        <w:rPr>
          <w:rFonts w:ascii="Arial" w:hAnsi="Arial"/>
          <w:color w:val="000000" w:themeColor="text1"/>
        </w:rPr>
        <w:t>The amendment will not be in effect until both parties h</w:t>
      </w:r>
      <w:r w:rsidR="003315DA">
        <w:rPr>
          <w:rFonts w:ascii="Arial" w:hAnsi="Arial"/>
          <w:color w:val="000000" w:themeColor="text1"/>
        </w:rPr>
        <w:t>ave signed the Grant Agreement a</w:t>
      </w:r>
      <w:r w:rsidR="001032DC" w:rsidRPr="004773C9">
        <w:rPr>
          <w:rFonts w:ascii="Arial" w:hAnsi="Arial"/>
          <w:color w:val="000000" w:themeColor="text1"/>
        </w:rPr>
        <w:t>mendment.</w:t>
      </w:r>
    </w:p>
    <w:p w14:paraId="06B60697" w14:textId="396B8849" w:rsidR="00712A86" w:rsidRDefault="00DF6B18" w:rsidP="00DF6B18">
      <w:pPr>
        <w:rPr>
          <w:rFonts w:ascii="Arial" w:hAnsi="Arial"/>
          <w:color w:val="000000" w:themeColor="text1"/>
        </w:rPr>
      </w:pPr>
      <w:r w:rsidRPr="00DF6B18">
        <w:rPr>
          <w:rFonts w:ascii="Arial" w:hAnsi="Arial"/>
          <w:color w:val="000000" w:themeColor="text1"/>
        </w:rPr>
        <w:t xml:space="preserve">. </w:t>
      </w:r>
      <w:r w:rsidR="00712A86">
        <w:rPr>
          <w:rFonts w:ascii="Arial" w:hAnsi="Arial"/>
          <w:color w:val="000000" w:themeColor="text1"/>
        </w:rPr>
        <w:br w:type="page"/>
      </w:r>
    </w:p>
    <w:p w14:paraId="5E1D6ABE" w14:textId="632DEF96" w:rsidR="007601CA" w:rsidRPr="00492D2E" w:rsidRDefault="00895527" w:rsidP="007601CA">
      <w:pPr>
        <w:spacing w:after="0" w:line="240" w:lineRule="auto"/>
        <w:jc w:val="right"/>
        <w:rPr>
          <w:rFonts w:ascii="Arial" w:hAnsi="Arial"/>
          <w:b/>
        </w:rPr>
      </w:pPr>
      <w:r w:rsidRPr="00492D2E">
        <w:rPr>
          <w:rFonts w:ascii="Arial" w:hAnsi="Arial"/>
          <w:b/>
        </w:rPr>
        <w:lastRenderedPageBreak/>
        <w:t>EXHIBIT</w:t>
      </w:r>
      <w:r w:rsidR="007601CA" w:rsidRPr="00492D2E">
        <w:rPr>
          <w:rFonts w:ascii="Arial" w:hAnsi="Arial"/>
          <w:b/>
        </w:rPr>
        <w:t xml:space="preserve"> </w:t>
      </w:r>
      <w:r w:rsidR="00FB2565" w:rsidRPr="00492D2E">
        <w:rPr>
          <w:rFonts w:ascii="Arial" w:hAnsi="Arial"/>
          <w:b/>
        </w:rPr>
        <w:t>C</w:t>
      </w:r>
    </w:p>
    <w:p w14:paraId="77F76A82" w14:textId="77777777" w:rsidR="00B7656B" w:rsidRDefault="00B7656B" w:rsidP="007601CA">
      <w:pPr>
        <w:spacing w:after="0" w:line="240" w:lineRule="auto"/>
        <w:jc w:val="center"/>
        <w:rPr>
          <w:rFonts w:ascii="Arial" w:hAnsi="Arial"/>
          <w:b/>
        </w:rPr>
      </w:pPr>
    </w:p>
    <w:p w14:paraId="2994D10B" w14:textId="0E0029FF" w:rsidR="007601CA" w:rsidRPr="00616D1B" w:rsidRDefault="00895527" w:rsidP="007601CA">
      <w:pPr>
        <w:spacing w:after="0" w:line="240" w:lineRule="auto"/>
        <w:jc w:val="center"/>
        <w:rPr>
          <w:rFonts w:ascii="Arial" w:hAnsi="Arial"/>
          <w:b/>
          <w:sz w:val="24"/>
          <w:szCs w:val="24"/>
        </w:rPr>
      </w:pPr>
      <w:r w:rsidRPr="00616D1B">
        <w:rPr>
          <w:rFonts w:ascii="Arial" w:hAnsi="Arial"/>
          <w:b/>
          <w:sz w:val="24"/>
          <w:szCs w:val="24"/>
        </w:rPr>
        <w:t>GENERAL TERMS AND CONDITIONS</w:t>
      </w:r>
    </w:p>
    <w:p w14:paraId="011C2AF6" w14:textId="33EE47EE" w:rsidR="00252A1E" w:rsidRDefault="00252A1E" w:rsidP="00C75446">
      <w:pPr>
        <w:spacing w:after="0" w:line="240" w:lineRule="auto"/>
        <w:ind w:left="360"/>
        <w:rPr>
          <w:rFonts w:ascii="Arial" w:hAnsi="Arial"/>
        </w:rPr>
      </w:pPr>
    </w:p>
    <w:p w14:paraId="19381D24" w14:textId="3101E6EB" w:rsidR="006F4996" w:rsidRDefault="00C75446" w:rsidP="007601CA">
      <w:pPr>
        <w:pStyle w:val="ListParagraph"/>
        <w:numPr>
          <w:ilvl w:val="0"/>
          <w:numId w:val="3"/>
        </w:numPr>
        <w:spacing w:after="0" w:line="240" w:lineRule="auto"/>
        <w:rPr>
          <w:rFonts w:ascii="Arial" w:hAnsi="Arial"/>
          <w:b/>
          <w:sz w:val="24"/>
          <w:szCs w:val="24"/>
        </w:rPr>
      </w:pPr>
      <w:r>
        <w:rPr>
          <w:rFonts w:ascii="Arial" w:hAnsi="Arial"/>
          <w:b/>
          <w:sz w:val="24"/>
          <w:szCs w:val="24"/>
        </w:rPr>
        <w:t>Approval</w:t>
      </w:r>
    </w:p>
    <w:p w14:paraId="366898BA" w14:textId="49C8509C" w:rsidR="00C75446" w:rsidRPr="00C75446" w:rsidRDefault="00C75446" w:rsidP="00C75446">
      <w:pPr>
        <w:spacing w:after="0" w:line="240" w:lineRule="auto"/>
        <w:ind w:left="720"/>
        <w:rPr>
          <w:rFonts w:ascii="Arial" w:hAnsi="Arial" w:cs="Arial"/>
        </w:rPr>
      </w:pPr>
    </w:p>
    <w:p w14:paraId="24C94352" w14:textId="74E98A50" w:rsidR="00C75446" w:rsidRPr="00C75446" w:rsidRDefault="00C75446" w:rsidP="00C75446">
      <w:pPr>
        <w:spacing w:after="0" w:line="240" w:lineRule="auto"/>
        <w:ind w:left="720"/>
        <w:rPr>
          <w:rFonts w:ascii="Arial" w:hAnsi="Arial" w:cs="Arial"/>
        </w:rPr>
      </w:pPr>
      <w:r w:rsidRPr="00C75446">
        <w:rPr>
          <w:rFonts w:ascii="Arial" w:hAnsi="Arial" w:cs="Arial"/>
        </w:rPr>
        <w:t xml:space="preserve">This </w:t>
      </w:r>
      <w:r w:rsidR="003315DA">
        <w:rPr>
          <w:rFonts w:ascii="Arial" w:hAnsi="Arial"/>
        </w:rPr>
        <w:t xml:space="preserve">Grant </w:t>
      </w:r>
      <w:r w:rsidRPr="00C75446">
        <w:rPr>
          <w:rFonts w:ascii="Arial" w:hAnsi="Arial" w:cs="Arial"/>
        </w:rPr>
        <w:t xml:space="preserve">Agreement is of no force or effect until signed by both parties. </w:t>
      </w:r>
    </w:p>
    <w:p w14:paraId="000F234F" w14:textId="77777777" w:rsidR="00C75446" w:rsidRPr="00C75446" w:rsidRDefault="00C75446" w:rsidP="00C75446">
      <w:pPr>
        <w:spacing w:after="0" w:line="240" w:lineRule="auto"/>
        <w:ind w:left="720"/>
        <w:rPr>
          <w:rFonts w:ascii="Arial" w:hAnsi="Arial" w:cs="Arial"/>
        </w:rPr>
      </w:pPr>
    </w:p>
    <w:p w14:paraId="2105B9DB" w14:textId="3A574AF5" w:rsidR="00C75446" w:rsidRDefault="00C75446" w:rsidP="007601CA">
      <w:pPr>
        <w:pStyle w:val="ListParagraph"/>
        <w:numPr>
          <w:ilvl w:val="0"/>
          <w:numId w:val="3"/>
        </w:numPr>
        <w:spacing w:after="0" w:line="240" w:lineRule="auto"/>
        <w:rPr>
          <w:rFonts w:ascii="Arial" w:hAnsi="Arial"/>
          <w:b/>
          <w:sz w:val="24"/>
          <w:szCs w:val="24"/>
        </w:rPr>
      </w:pPr>
      <w:r>
        <w:rPr>
          <w:rFonts w:ascii="Arial" w:hAnsi="Arial"/>
          <w:b/>
          <w:sz w:val="24"/>
          <w:szCs w:val="24"/>
        </w:rPr>
        <w:t>Amendment</w:t>
      </w:r>
    </w:p>
    <w:p w14:paraId="770BBA43" w14:textId="77777777" w:rsidR="00C75446" w:rsidRPr="00647CAB" w:rsidRDefault="00C75446" w:rsidP="00C75446">
      <w:pPr>
        <w:pStyle w:val="ListParagraph"/>
        <w:spacing w:after="0"/>
        <w:rPr>
          <w:rFonts w:ascii="Arial" w:hAnsi="Arial" w:cs="Arial"/>
          <w:b/>
        </w:rPr>
      </w:pPr>
    </w:p>
    <w:p w14:paraId="7F8BBA5D" w14:textId="3E6C0497" w:rsidR="00C75446" w:rsidRPr="00647CAB" w:rsidRDefault="00C75446" w:rsidP="00C75446">
      <w:pPr>
        <w:spacing w:after="0"/>
        <w:ind w:left="720"/>
        <w:rPr>
          <w:rFonts w:ascii="Arial" w:hAnsi="Arial" w:cs="Arial"/>
        </w:rPr>
      </w:pPr>
      <w:r w:rsidRPr="00647CAB">
        <w:rPr>
          <w:rFonts w:ascii="Arial" w:hAnsi="Arial" w:cs="Arial"/>
        </w:rPr>
        <w:t xml:space="preserve">No amendment or variation of the terms of this </w:t>
      </w:r>
      <w:r w:rsidR="003315DA">
        <w:rPr>
          <w:rFonts w:ascii="Arial" w:hAnsi="Arial"/>
        </w:rPr>
        <w:t xml:space="preserve">Grant </w:t>
      </w:r>
      <w:r w:rsidRPr="00647CAB">
        <w:rPr>
          <w:rFonts w:ascii="Arial" w:hAnsi="Arial" w:cs="Arial"/>
        </w:rPr>
        <w:t>Agreement shall be valid unless made in writing, signed by the parties and approved as required. No oral understanding or</w:t>
      </w:r>
      <w:r w:rsidR="003315DA">
        <w:rPr>
          <w:rFonts w:ascii="Arial" w:hAnsi="Arial" w:cs="Arial"/>
        </w:rPr>
        <w:t xml:space="preserve"> </w:t>
      </w:r>
      <w:r w:rsidR="003315DA">
        <w:rPr>
          <w:rFonts w:ascii="Arial" w:hAnsi="Arial"/>
        </w:rPr>
        <w:t>Grant</w:t>
      </w:r>
      <w:r w:rsidRPr="00647CAB">
        <w:rPr>
          <w:rFonts w:ascii="Arial" w:hAnsi="Arial" w:cs="Arial"/>
        </w:rPr>
        <w:t xml:space="preserve"> Agreement not incorporated in </w:t>
      </w:r>
      <w:r w:rsidR="00CC125C">
        <w:rPr>
          <w:rFonts w:ascii="Arial" w:hAnsi="Arial" w:cs="Arial"/>
        </w:rPr>
        <w:t xml:space="preserve">this </w:t>
      </w:r>
      <w:r w:rsidR="003315DA">
        <w:rPr>
          <w:rFonts w:ascii="Arial" w:hAnsi="Arial"/>
        </w:rPr>
        <w:t xml:space="preserve">Grant </w:t>
      </w:r>
      <w:r w:rsidRPr="00647CAB">
        <w:rPr>
          <w:rFonts w:ascii="Arial" w:hAnsi="Arial" w:cs="Arial"/>
        </w:rPr>
        <w:t>Agreement is binding on any of the parties.</w:t>
      </w:r>
    </w:p>
    <w:p w14:paraId="41E379BD" w14:textId="42FED4BD" w:rsidR="00C75446" w:rsidRPr="00647CAB" w:rsidRDefault="00C75446" w:rsidP="00C75446">
      <w:pPr>
        <w:pStyle w:val="ListParagraph"/>
        <w:spacing w:after="0" w:line="240" w:lineRule="auto"/>
        <w:rPr>
          <w:rFonts w:ascii="Arial" w:hAnsi="Arial" w:cs="Arial"/>
          <w:b/>
        </w:rPr>
      </w:pPr>
    </w:p>
    <w:p w14:paraId="724CA9D0" w14:textId="15DED7B3" w:rsidR="005110D3" w:rsidRDefault="005110D3" w:rsidP="007601CA">
      <w:pPr>
        <w:pStyle w:val="ListParagraph"/>
        <w:numPr>
          <w:ilvl w:val="0"/>
          <w:numId w:val="3"/>
        </w:numPr>
        <w:spacing w:after="0" w:line="240" w:lineRule="auto"/>
        <w:rPr>
          <w:rFonts w:ascii="Arial" w:hAnsi="Arial"/>
          <w:b/>
          <w:sz w:val="24"/>
          <w:szCs w:val="24"/>
        </w:rPr>
      </w:pPr>
      <w:r>
        <w:rPr>
          <w:rFonts w:ascii="Arial" w:hAnsi="Arial"/>
          <w:b/>
          <w:sz w:val="24"/>
          <w:szCs w:val="24"/>
        </w:rPr>
        <w:t>Assignment</w:t>
      </w:r>
    </w:p>
    <w:p w14:paraId="21086472" w14:textId="39247094" w:rsidR="00F4303B" w:rsidRPr="005110D3" w:rsidRDefault="00F4303B" w:rsidP="00F4303B">
      <w:pPr>
        <w:pStyle w:val="ListParagraph"/>
        <w:spacing w:after="0" w:line="240" w:lineRule="auto"/>
        <w:rPr>
          <w:rFonts w:ascii="Arial" w:hAnsi="Arial" w:cs="Arial"/>
        </w:rPr>
      </w:pPr>
    </w:p>
    <w:p w14:paraId="72BE6456" w14:textId="50F8F37D" w:rsidR="00712A86" w:rsidRDefault="005110D3" w:rsidP="00712A86">
      <w:pPr>
        <w:pStyle w:val="ListParagraph"/>
        <w:spacing w:after="0" w:line="240" w:lineRule="auto"/>
        <w:rPr>
          <w:rFonts w:ascii="Arial" w:hAnsi="Arial" w:cs="Arial"/>
        </w:rPr>
      </w:pPr>
      <w:r w:rsidRPr="005110D3">
        <w:rPr>
          <w:rFonts w:ascii="Arial" w:hAnsi="Arial" w:cs="Arial"/>
        </w:rPr>
        <w:t xml:space="preserve">This </w:t>
      </w:r>
      <w:r w:rsidR="003315DA">
        <w:rPr>
          <w:rFonts w:ascii="Arial" w:hAnsi="Arial"/>
        </w:rPr>
        <w:t xml:space="preserve">Grant </w:t>
      </w:r>
      <w:r w:rsidRPr="005110D3">
        <w:rPr>
          <w:rFonts w:ascii="Arial" w:hAnsi="Arial" w:cs="Arial"/>
        </w:rPr>
        <w:t xml:space="preserve">Agreement is not assignable by the </w:t>
      </w:r>
      <w:r>
        <w:rPr>
          <w:rFonts w:ascii="Arial" w:hAnsi="Arial" w:cs="Arial"/>
        </w:rPr>
        <w:t>Grantee</w:t>
      </w:r>
      <w:r w:rsidRPr="005110D3">
        <w:rPr>
          <w:rFonts w:ascii="Arial" w:hAnsi="Arial" w:cs="Arial"/>
        </w:rPr>
        <w:t xml:space="preserve">, either in whole or in part, without the consent of the </w:t>
      </w:r>
      <w:r w:rsidR="003B6457">
        <w:rPr>
          <w:rFonts w:ascii="Arial" w:hAnsi="Arial" w:cs="Arial"/>
        </w:rPr>
        <w:t>Department</w:t>
      </w:r>
      <w:r w:rsidR="003B6457" w:rsidRPr="005110D3">
        <w:rPr>
          <w:rFonts w:ascii="Arial" w:hAnsi="Arial" w:cs="Arial"/>
        </w:rPr>
        <w:t xml:space="preserve"> </w:t>
      </w:r>
      <w:r w:rsidRPr="005110D3">
        <w:rPr>
          <w:rFonts w:ascii="Arial" w:hAnsi="Arial" w:cs="Arial"/>
        </w:rPr>
        <w:t>in the for</w:t>
      </w:r>
      <w:r w:rsidR="00712A86">
        <w:rPr>
          <w:rFonts w:ascii="Arial" w:hAnsi="Arial" w:cs="Arial"/>
        </w:rPr>
        <w:t xml:space="preserve">m of a formal written amendment. </w:t>
      </w:r>
    </w:p>
    <w:p w14:paraId="4C5757F7" w14:textId="77777777" w:rsidR="00712A86" w:rsidRPr="00712A86" w:rsidRDefault="00712A86" w:rsidP="00712A86">
      <w:pPr>
        <w:pStyle w:val="ListParagraph"/>
        <w:spacing w:after="0" w:line="240" w:lineRule="auto"/>
        <w:rPr>
          <w:rFonts w:ascii="Arial" w:hAnsi="Arial" w:cs="Arial"/>
          <w:b/>
        </w:rPr>
      </w:pPr>
    </w:p>
    <w:p w14:paraId="18ED78DB" w14:textId="4FA447AA" w:rsidR="00712A86" w:rsidRPr="00712A86" w:rsidRDefault="00712A86" w:rsidP="00712A86">
      <w:pPr>
        <w:pStyle w:val="ListParagraph"/>
        <w:numPr>
          <w:ilvl w:val="0"/>
          <w:numId w:val="3"/>
        </w:numPr>
        <w:spacing w:after="0" w:line="240" w:lineRule="auto"/>
        <w:rPr>
          <w:rFonts w:ascii="Arial" w:hAnsi="Arial" w:cs="Arial"/>
          <w:b/>
        </w:rPr>
      </w:pPr>
      <w:r w:rsidRPr="00712A86">
        <w:rPr>
          <w:rFonts w:ascii="Arial" w:hAnsi="Arial"/>
          <w:b/>
          <w:color w:val="000000" w:themeColor="text1"/>
          <w:sz w:val="24"/>
          <w:szCs w:val="24"/>
        </w:rPr>
        <w:t xml:space="preserve">Records Retention </w:t>
      </w:r>
    </w:p>
    <w:p w14:paraId="69423B9A" w14:textId="77777777" w:rsidR="00712A86" w:rsidRPr="00712A86" w:rsidRDefault="00712A86" w:rsidP="00712A86">
      <w:pPr>
        <w:pStyle w:val="ListParagraph"/>
        <w:spacing w:after="0" w:line="240" w:lineRule="auto"/>
        <w:rPr>
          <w:rFonts w:ascii="Arial" w:hAnsi="Arial"/>
          <w:b/>
          <w:color w:val="000000" w:themeColor="text1"/>
        </w:rPr>
      </w:pPr>
    </w:p>
    <w:p w14:paraId="2CF57F2E" w14:textId="77777777" w:rsidR="00712A86" w:rsidRDefault="00712A86" w:rsidP="00712A86">
      <w:pPr>
        <w:pStyle w:val="ListParagraph"/>
        <w:numPr>
          <w:ilvl w:val="0"/>
          <w:numId w:val="43"/>
        </w:numPr>
        <w:spacing w:after="0" w:line="240" w:lineRule="auto"/>
        <w:rPr>
          <w:rFonts w:ascii="Arial" w:hAnsi="Arial"/>
        </w:rPr>
      </w:pPr>
      <w:r w:rsidRPr="0033506E">
        <w:rPr>
          <w:rFonts w:ascii="Arial" w:hAnsi="Arial"/>
        </w:rPr>
        <w:t xml:space="preserve">The Grantee shall </w:t>
      </w:r>
      <w:r>
        <w:rPr>
          <w:rFonts w:ascii="Arial" w:hAnsi="Arial"/>
        </w:rPr>
        <w:t>establish an official file containing</w:t>
      </w:r>
      <w:r w:rsidRPr="0033506E">
        <w:rPr>
          <w:rFonts w:ascii="Arial" w:hAnsi="Arial"/>
        </w:rPr>
        <w:t xml:space="preserve"> </w:t>
      </w:r>
      <w:r>
        <w:rPr>
          <w:rFonts w:ascii="Arial" w:hAnsi="Arial"/>
        </w:rPr>
        <w:t xml:space="preserve">adequate documentation of all actions taken with respect to the Project, including copies of the Grant Agreement, amendments, modifications, letters, email correspondences, financial records, documents and required reports </w:t>
      </w:r>
      <w:r w:rsidRPr="0033506E">
        <w:rPr>
          <w:rFonts w:ascii="Arial" w:hAnsi="Arial"/>
        </w:rPr>
        <w:t>for a minimum of three (3) years following the final payment of funds or until completion of any action and resolution of all issues which may arise as a result of an audit, whichever is later</w:t>
      </w:r>
      <w:r>
        <w:rPr>
          <w:rFonts w:ascii="Arial" w:hAnsi="Arial"/>
        </w:rPr>
        <w:t>.</w:t>
      </w:r>
    </w:p>
    <w:p w14:paraId="611CC154" w14:textId="77777777" w:rsidR="00712A86" w:rsidRDefault="00712A86" w:rsidP="00712A86">
      <w:pPr>
        <w:pStyle w:val="ListParagraph"/>
        <w:spacing w:after="0" w:line="240" w:lineRule="auto"/>
        <w:ind w:left="1080"/>
        <w:rPr>
          <w:rFonts w:ascii="Arial" w:hAnsi="Arial"/>
        </w:rPr>
      </w:pPr>
    </w:p>
    <w:p w14:paraId="728CDA32" w14:textId="77777777" w:rsidR="00712A86" w:rsidRDefault="00712A86" w:rsidP="00712A86">
      <w:pPr>
        <w:pStyle w:val="ListParagraph"/>
        <w:numPr>
          <w:ilvl w:val="0"/>
          <w:numId w:val="43"/>
        </w:numPr>
        <w:spacing w:after="0" w:line="240" w:lineRule="auto"/>
        <w:rPr>
          <w:rFonts w:ascii="Arial" w:hAnsi="Arial"/>
        </w:rPr>
      </w:pPr>
      <w:r w:rsidRPr="0033506E">
        <w:rPr>
          <w:rFonts w:ascii="Arial" w:hAnsi="Arial"/>
        </w:rPr>
        <w:t>The Grantee shall adequately protect all records, physical and electronic from loss, damage or destruction</w:t>
      </w:r>
      <w:r>
        <w:rPr>
          <w:rFonts w:ascii="Arial" w:hAnsi="Arial"/>
        </w:rPr>
        <w:t xml:space="preserve"> during the three (3) year retention period.</w:t>
      </w:r>
    </w:p>
    <w:p w14:paraId="047F2ED4" w14:textId="77777777" w:rsidR="009C0963" w:rsidRPr="00944121" w:rsidRDefault="009C0963" w:rsidP="00712A86">
      <w:pPr>
        <w:pStyle w:val="ListParagraph"/>
        <w:rPr>
          <w:rFonts w:ascii="Arial" w:hAnsi="Arial"/>
          <w:b/>
          <w:color w:val="000000" w:themeColor="text1"/>
        </w:rPr>
      </w:pPr>
    </w:p>
    <w:p w14:paraId="44FC142A" w14:textId="43D9520C" w:rsidR="00712A86" w:rsidRPr="00712A86" w:rsidRDefault="00712A86" w:rsidP="00712A86">
      <w:pPr>
        <w:pStyle w:val="ListParagraph"/>
        <w:numPr>
          <w:ilvl w:val="0"/>
          <w:numId w:val="3"/>
        </w:numPr>
        <w:spacing w:after="0" w:line="240" w:lineRule="auto"/>
        <w:rPr>
          <w:rFonts w:ascii="Arial" w:hAnsi="Arial"/>
          <w:b/>
        </w:rPr>
      </w:pPr>
      <w:r w:rsidRPr="00712A86">
        <w:rPr>
          <w:rFonts w:ascii="Arial" w:hAnsi="Arial"/>
          <w:b/>
          <w:color w:val="000000" w:themeColor="text1"/>
          <w:sz w:val="24"/>
          <w:szCs w:val="24"/>
        </w:rPr>
        <w:t xml:space="preserve">Audit </w:t>
      </w:r>
    </w:p>
    <w:p w14:paraId="159E6D25" w14:textId="77777777" w:rsidR="00712A86" w:rsidRPr="00712A86" w:rsidRDefault="00712A86" w:rsidP="00712A86">
      <w:pPr>
        <w:pStyle w:val="ListParagraph"/>
        <w:spacing w:after="0" w:line="240" w:lineRule="auto"/>
        <w:ind w:left="1080"/>
        <w:rPr>
          <w:rFonts w:ascii="Arial" w:hAnsi="Arial"/>
          <w:b/>
          <w:color w:val="000000" w:themeColor="text1"/>
        </w:rPr>
      </w:pPr>
    </w:p>
    <w:p w14:paraId="79CDEEC4" w14:textId="5A17D638" w:rsidR="00712A86" w:rsidRDefault="00712A86" w:rsidP="00712A86">
      <w:pPr>
        <w:pStyle w:val="ListParagraph"/>
        <w:numPr>
          <w:ilvl w:val="0"/>
          <w:numId w:val="11"/>
        </w:numPr>
        <w:spacing w:after="0" w:line="240" w:lineRule="auto"/>
        <w:rPr>
          <w:rFonts w:ascii="Arial" w:hAnsi="Arial"/>
        </w:rPr>
      </w:pPr>
      <w:r w:rsidRPr="00F3511E">
        <w:rPr>
          <w:rFonts w:ascii="Arial" w:hAnsi="Arial"/>
        </w:rPr>
        <w:t xml:space="preserve">Grant funded </w:t>
      </w:r>
      <w:r w:rsidR="00F65D65">
        <w:rPr>
          <w:rFonts w:ascii="Arial" w:hAnsi="Arial"/>
        </w:rPr>
        <w:t>projects</w:t>
      </w:r>
      <w:r w:rsidRPr="00F3511E">
        <w:rPr>
          <w:rFonts w:ascii="Arial" w:hAnsi="Arial"/>
        </w:rPr>
        <w:t xml:space="preserve"> are subject to audit by the State of California at least annually for three (3) years.  </w:t>
      </w:r>
      <w:r w:rsidR="009C0963" w:rsidRPr="00F3511E">
        <w:rPr>
          <w:rFonts w:ascii="Arial" w:hAnsi="Arial" w:cs="Arial"/>
        </w:rPr>
        <w:t xml:space="preserve">Grantee agrees that the </w:t>
      </w:r>
      <w:r w:rsidR="00EA24D7">
        <w:rPr>
          <w:rFonts w:ascii="Arial" w:hAnsi="Arial"/>
        </w:rPr>
        <w:t>Council</w:t>
      </w:r>
      <w:r w:rsidR="009C0963" w:rsidRPr="00944121">
        <w:rPr>
          <w:rFonts w:ascii="Arial" w:hAnsi="Arial"/>
        </w:rPr>
        <w:t>, Department, Department of Finance, Bureau of State Audits</w:t>
      </w:r>
      <w:r w:rsidR="009C0963" w:rsidRPr="00F3511E">
        <w:rPr>
          <w:rFonts w:ascii="Arial" w:hAnsi="Arial" w:cs="Arial"/>
        </w:rPr>
        <w:t>,</w:t>
      </w:r>
      <w:r w:rsidR="009C0963" w:rsidRPr="00A758B1">
        <w:rPr>
          <w:rFonts w:ascii="Arial" w:hAnsi="Arial" w:cs="Arial"/>
        </w:rPr>
        <w:t xml:space="preserve"> or their designated representative shall have the right to review and to copy any records and</w:t>
      </w:r>
      <w:r w:rsidR="009C0963" w:rsidRPr="00A758B1">
        <w:rPr>
          <w:rFonts w:ascii="Arial" w:hAnsi="Arial" w:cs="Arial"/>
          <w:i/>
        </w:rPr>
        <w:t xml:space="preserve"> </w:t>
      </w:r>
      <w:r w:rsidR="009C0963" w:rsidRPr="00A758B1">
        <w:rPr>
          <w:rFonts w:ascii="Arial" w:hAnsi="Arial" w:cs="Arial"/>
        </w:rPr>
        <w:t>supporting</w:t>
      </w:r>
      <w:r w:rsidR="009C0963" w:rsidRPr="00A758B1">
        <w:rPr>
          <w:rFonts w:ascii="Arial" w:hAnsi="Arial" w:cs="Arial"/>
          <w:i/>
        </w:rPr>
        <w:t xml:space="preserve"> </w:t>
      </w:r>
      <w:r w:rsidR="009C0963" w:rsidRPr="00A758B1">
        <w:rPr>
          <w:rFonts w:ascii="Arial" w:hAnsi="Arial" w:cs="Arial"/>
        </w:rPr>
        <w:t>documentation</w:t>
      </w:r>
      <w:r w:rsidR="009C0963" w:rsidRPr="00A758B1">
        <w:rPr>
          <w:rFonts w:ascii="Arial" w:hAnsi="Arial" w:cs="Arial"/>
          <w:i/>
        </w:rPr>
        <w:t xml:space="preserve"> </w:t>
      </w:r>
      <w:r w:rsidR="009C0963" w:rsidRPr="00A758B1">
        <w:rPr>
          <w:rFonts w:ascii="Arial" w:hAnsi="Arial" w:cs="Arial"/>
        </w:rPr>
        <w:t xml:space="preserve">pertaining to the performance of this </w:t>
      </w:r>
      <w:r w:rsidR="003315DA">
        <w:rPr>
          <w:rFonts w:ascii="Arial" w:hAnsi="Arial"/>
        </w:rPr>
        <w:t xml:space="preserve">Grant </w:t>
      </w:r>
      <w:r w:rsidR="009C0963" w:rsidRPr="00A758B1">
        <w:rPr>
          <w:rFonts w:ascii="Arial" w:hAnsi="Arial" w:cs="Arial"/>
        </w:rPr>
        <w:t>Agreement</w:t>
      </w:r>
      <w:r w:rsidR="009C0963">
        <w:rPr>
          <w:rFonts w:ascii="Arial" w:hAnsi="Arial" w:cs="Arial"/>
        </w:rPr>
        <w:t xml:space="preserve">.  </w:t>
      </w:r>
      <w:r>
        <w:rPr>
          <w:rFonts w:ascii="Arial" w:hAnsi="Arial"/>
        </w:rPr>
        <w:t xml:space="preserve">The audit will consist of examining and auditing pertinent books, documents, papers and records including financial transactions and supporting documents, general accounting systems, internal controls, management practices, policies and procedures pertaining to the performance of this </w:t>
      </w:r>
      <w:r w:rsidR="003315DA">
        <w:rPr>
          <w:rFonts w:ascii="Arial" w:hAnsi="Arial"/>
        </w:rPr>
        <w:t xml:space="preserve">Grant </w:t>
      </w:r>
      <w:r>
        <w:rPr>
          <w:rFonts w:ascii="Arial" w:hAnsi="Arial"/>
        </w:rPr>
        <w:t xml:space="preserve">Agreement. </w:t>
      </w:r>
    </w:p>
    <w:p w14:paraId="6C4DDC99" w14:textId="77777777" w:rsidR="00712A86" w:rsidRDefault="00712A86" w:rsidP="00712A86">
      <w:pPr>
        <w:pStyle w:val="ListParagraph"/>
        <w:spacing w:after="0" w:line="240" w:lineRule="auto"/>
        <w:ind w:left="1080"/>
        <w:rPr>
          <w:rFonts w:ascii="Arial" w:hAnsi="Arial"/>
        </w:rPr>
      </w:pPr>
    </w:p>
    <w:p w14:paraId="708178FA" w14:textId="6B5F2EDA" w:rsidR="00712A86" w:rsidRDefault="00712A86" w:rsidP="00712A86">
      <w:pPr>
        <w:pStyle w:val="ListParagraph"/>
        <w:numPr>
          <w:ilvl w:val="0"/>
          <w:numId w:val="11"/>
        </w:numPr>
        <w:spacing w:after="0" w:line="240" w:lineRule="auto"/>
        <w:rPr>
          <w:rFonts w:ascii="Arial" w:hAnsi="Arial"/>
        </w:rPr>
      </w:pPr>
      <w:r>
        <w:rPr>
          <w:rFonts w:ascii="Arial" w:hAnsi="Arial"/>
        </w:rPr>
        <w:t xml:space="preserve">At any time, the </w:t>
      </w:r>
      <w:r w:rsidR="00EA24D7">
        <w:rPr>
          <w:rFonts w:ascii="Arial" w:hAnsi="Arial"/>
        </w:rPr>
        <w:t>Council</w:t>
      </w:r>
      <w:r w:rsidR="00F3511E" w:rsidRPr="00944121">
        <w:rPr>
          <w:rFonts w:ascii="Arial" w:hAnsi="Arial"/>
        </w:rPr>
        <w:t xml:space="preserve">, Department, </w:t>
      </w:r>
      <w:r w:rsidR="00F3511E" w:rsidRPr="00BB70F1">
        <w:rPr>
          <w:rFonts w:ascii="Arial" w:hAnsi="Arial" w:cs="Arial"/>
        </w:rPr>
        <w:t xml:space="preserve">Department of Finance, Bureau of </w:t>
      </w:r>
      <w:r w:rsidR="00F3511E" w:rsidRPr="00944121">
        <w:rPr>
          <w:rFonts w:ascii="Arial" w:hAnsi="Arial"/>
        </w:rPr>
        <w:t xml:space="preserve">State </w:t>
      </w:r>
      <w:r w:rsidR="00F3511E" w:rsidRPr="00BB70F1">
        <w:rPr>
          <w:rFonts w:ascii="Arial" w:hAnsi="Arial" w:cs="Arial"/>
        </w:rPr>
        <w:t>Audits</w:t>
      </w:r>
      <w:r w:rsidR="00F3511E" w:rsidRPr="00F3511E">
        <w:rPr>
          <w:rFonts w:ascii="Arial" w:hAnsi="Arial" w:cs="Arial"/>
        </w:rPr>
        <w:t>,</w:t>
      </w:r>
      <w:r w:rsidR="00F3511E" w:rsidRPr="00A758B1">
        <w:rPr>
          <w:rFonts w:ascii="Arial" w:hAnsi="Arial" w:cs="Arial"/>
        </w:rPr>
        <w:t xml:space="preserve"> or their designated representative </w:t>
      </w:r>
      <w:r>
        <w:rPr>
          <w:rFonts w:ascii="Arial" w:hAnsi="Arial"/>
        </w:rPr>
        <w:t xml:space="preserve">may request to review Grantee’s records to ensure proper grant management.  </w:t>
      </w:r>
      <w:r w:rsidRPr="00E032DA">
        <w:rPr>
          <w:rFonts w:ascii="Arial" w:hAnsi="Arial"/>
        </w:rPr>
        <w:t>The Grantee shall be give</w:t>
      </w:r>
      <w:r>
        <w:rPr>
          <w:rFonts w:ascii="Arial" w:hAnsi="Arial"/>
        </w:rPr>
        <w:t>n</w:t>
      </w:r>
      <w:r w:rsidR="00DF6B18">
        <w:rPr>
          <w:rFonts w:ascii="Arial" w:hAnsi="Arial"/>
        </w:rPr>
        <w:t xml:space="preserve"> advance</w:t>
      </w:r>
      <w:r w:rsidRPr="00E032DA">
        <w:rPr>
          <w:rFonts w:ascii="Arial" w:hAnsi="Arial"/>
        </w:rPr>
        <w:t xml:space="preserve"> notice </w:t>
      </w:r>
      <w:r>
        <w:rPr>
          <w:rFonts w:ascii="Arial" w:hAnsi="Arial"/>
        </w:rPr>
        <w:t xml:space="preserve">when </w:t>
      </w:r>
      <w:r w:rsidRPr="00E032DA">
        <w:rPr>
          <w:rFonts w:ascii="Arial" w:hAnsi="Arial"/>
        </w:rPr>
        <w:t xml:space="preserve">the grant funded Project is selected for </w:t>
      </w:r>
      <w:r>
        <w:rPr>
          <w:rFonts w:ascii="Arial" w:hAnsi="Arial"/>
        </w:rPr>
        <w:t xml:space="preserve">an </w:t>
      </w:r>
      <w:r w:rsidRPr="00E032DA">
        <w:rPr>
          <w:rFonts w:ascii="Arial" w:hAnsi="Arial"/>
        </w:rPr>
        <w:t>audit</w:t>
      </w:r>
      <w:r>
        <w:rPr>
          <w:rFonts w:ascii="Arial" w:hAnsi="Arial"/>
        </w:rPr>
        <w:t xml:space="preserve"> or review by </w:t>
      </w:r>
      <w:r w:rsidR="00D240DB">
        <w:rPr>
          <w:rFonts w:ascii="Arial" w:hAnsi="Arial"/>
        </w:rPr>
        <w:t>the Council</w:t>
      </w:r>
      <w:r w:rsidR="00F3511E" w:rsidRPr="00944121">
        <w:rPr>
          <w:rFonts w:ascii="Arial" w:hAnsi="Arial"/>
        </w:rPr>
        <w:t xml:space="preserve">, </w:t>
      </w:r>
      <w:r w:rsidR="00F3511E" w:rsidRPr="00944121">
        <w:rPr>
          <w:rFonts w:ascii="Arial" w:hAnsi="Arial"/>
        </w:rPr>
        <w:lastRenderedPageBreak/>
        <w:t xml:space="preserve">Department, </w:t>
      </w:r>
      <w:r w:rsidR="00F3511E" w:rsidRPr="00BB70F1">
        <w:rPr>
          <w:rFonts w:ascii="Arial" w:hAnsi="Arial" w:cs="Arial"/>
        </w:rPr>
        <w:t xml:space="preserve">Department of Finance, Bureau of </w:t>
      </w:r>
      <w:r w:rsidR="00F3511E" w:rsidRPr="00944121">
        <w:rPr>
          <w:rFonts w:ascii="Arial" w:hAnsi="Arial"/>
        </w:rPr>
        <w:t xml:space="preserve">State </w:t>
      </w:r>
      <w:r w:rsidR="00F3511E" w:rsidRPr="00BB70F1">
        <w:rPr>
          <w:rFonts w:ascii="Arial" w:hAnsi="Arial" w:cs="Arial"/>
        </w:rPr>
        <w:t>Audits</w:t>
      </w:r>
      <w:r w:rsidR="00F3511E" w:rsidRPr="00F3511E">
        <w:rPr>
          <w:rFonts w:ascii="Arial" w:hAnsi="Arial" w:cs="Arial"/>
        </w:rPr>
        <w:t>,</w:t>
      </w:r>
      <w:r>
        <w:rPr>
          <w:rFonts w:ascii="Arial" w:hAnsi="Arial"/>
        </w:rPr>
        <w:t xml:space="preserve"> or their designated representative</w:t>
      </w:r>
      <w:r w:rsidRPr="00E032DA">
        <w:rPr>
          <w:rFonts w:ascii="Arial" w:hAnsi="Arial"/>
        </w:rPr>
        <w:t xml:space="preserve">.  </w:t>
      </w:r>
      <w:r w:rsidRPr="006A5EFF">
        <w:rPr>
          <w:rFonts w:ascii="Arial" w:hAnsi="Arial"/>
        </w:rPr>
        <w:t>The Grantee agrees to allow the auditor(s) access to such records during normal business hours, excluding State</w:t>
      </w:r>
      <w:r w:rsidR="004F7ED1">
        <w:rPr>
          <w:rFonts w:ascii="Arial" w:hAnsi="Arial"/>
        </w:rPr>
        <w:t xml:space="preserve"> of California</w:t>
      </w:r>
      <w:r w:rsidRPr="006A5EFF">
        <w:rPr>
          <w:rFonts w:ascii="Arial" w:hAnsi="Arial"/>
        </w:rPr>
        <w:t xml:space="preserve"> holidays, and to allow interviews of any employees who might reasonably have information related to such records.  Further, the Grantee agrees to include a similar right of the </w:t>
      </w:r>
      <w:r w:rsidR="00080468">
        <w:rPr>
          <w:rFonts w:ascii="Arial" w:hAnsi="Arial"/>
        </w:rPr>
        <w:t>Department</w:t>
      </w:r>
      <w:r w:rsidRPr="006A5EFF">
        <w:rPr>
          <w:rFonts w:ascii="Arial" w:hAnsi="Arial"/>
        </w:rPr>
        <w:t xml:space="preserve"> to audit records and interview staff in any subcontract related to performance of this </w:t>
      </w:r>
      <w:r w:rsidR="003315DA">
        <w:rPr>
          <w:rFonts w:ascii="Arial" w:hAnsi="Arial"/>
        </w:rPr>
        <w:t xml:space="preserve">Grant </w:t>
      </w:r>
      <w:r w:rsidRPr="006A5EFF">
        <w:rPr>
          <w:rFonts w:ascii="Arial" w:hAnsi="Arial"/>
        </w:rPr>
        <w:t>Agreement</w:t>
      </w:r>
      <w:r w:rsidR="004F7ED1">
        <w:rPr>
          <w:rFonts w:ascii="Arial" w:hAnsi="Arial"/>
        </w:rPr>
        <w:t xml:space="preserve"> in accordance with Government Code section 8546.7.  </w:t>
      </w:r>
      <w:r w:rsidRPr="006A5EFF">
        <w:rPr>
          <w:rFonts w:ascii="Arial" w:hAnsi="Arial"/>
        </w:rPr>
        <w:t xml:space="preserve">The Grantee shall comply with the above and be aware of the penalties for violations of fraud and for obstruction of investigation as set forth in </w:t>
      </w:r>
      <w:r w:rsidR="00923E63">
        <w:rPr>
          <w:rFonts w:ascii="Arial" w:hAnsi="Arial"/>
        </w:rPr>
        <w:t>Public Contract Code section</w:t>
      </w:r>
      <w:r w:rsidRPr="006A5EFF">
        <w:rPr>
          <w:rFonts w:ascii="Arial" w:hAnsi="Arial"/>
        </w:rPr>
        <w:t xml:space="preserve"> 10115.10.</w:t>
      </w:r>
    </w:p>
    <w:p w14:paraId="1FDA0236" w14:textId="59DCFE03" w:rsidR="009C0963" w:rsidRPr="009C0963" w:rsidRDefault="009C0963" w:rsidP="009C0963">
      <w:pPr>
        <w:spacing w:after="0" w:line="240" w:lineRule="auto"/>
        <w:rPr>
          <w:rFonts w:ascii="Arial" w:hAnsi="Arial"/>
        </w:rPr>
      </w:pPr>
    </w:p>
    <w:p w14:paraId="40DD537A" w14:textId="3D7DF5BC" w:rsidR="00ED1DF5" w:rsidRDefault="00ED1DF5" w:rsidP="007601CA">
      <w:pPr>
        <w:pStyle w:val="ListParagraph"/>
        <w:numPr>
          <w:ilvl w:val="0"/>
          <w:numId w:val="3"/>
        </w:numPr>
        <w:spacing w:after="0" w:line="240" w:lineRule="auto"/>
        <w:rPr>
          <w:rFonts w:ascii="Arial" w:hAnsi="Arial"/>
          <w:b/>
          <w:sz w:val="24"/>
          <w:szCs w:val="24"/>
        </w:rPr>
      </w:pPr>
      <w:r>
        <w:rPr>
          <w:rFonts w:ascii="Arial" w:hAnsi="Arial"/>
          <w:b/>
          <w:sz w:val="24"/>
          <w:szCs w:val="24"/>
        </w:rPr>
        <w:t>Indemnification</w:t>
      </w:r>
    </w:p>
    <w:p w14:paraId="220481DF" w14:textId="7933CE16" w:rsidR="00ED1DF5" w:rsidRPr="00944121" w:rsidRDefault="00ED1DF5" w:rsidP="00465785">
      <w:pPr>
        <w:spacing w:after="0" w:line="240" w:lineRule="auto"/>
        <w:ind w:left="720"/>
        <w:rPr>
          <w:rFonts w:ascii="Arial" w:hAnsi="Arial"/>
          <w:b/>
        </w:rPr>
      </w:pPr>
    </w:p>
    <w:p w14:paraId="53762291" w14:textId="34A9E021" w:rsidR="00ED1DF5" w:rsidRDefault="00ED1DF5" w:rsidP="00465785">
      <w:pPr>
        <w:spacing w:after="0" w:line="240" w:lineRule="auto"/>
        <w:ind w:left="720"/>
        <w:rPr>
          <w:rFonts w:ascii="Arial" w:hAnsi="Arial"/>
        </w:rPr>
      </w:pPr>
      <w:r>
        <w:rPr>
          <w:rFonts w:ascii="Arial" w:hAnsi="Arial"/>
        </w:rPr>
        <w:t>Grantee agrees to indemnify, defend and save harmless the State</w:t>
      </w:r>
      <w:r w:rsidR="00080468">
        <w:rPr>
          <w:rFonts w:ascii="Arial" w:hAnsi="Arial"/>
        </w:rPr>
        <w:t xml:space="preserve"> of California</w:t>
      </w:r>
      <w:r>
        <w:rPr>
          <w:rFonts w:ascii="Arial" w:hAnsi="Arial"/>
        </w:rPr>
        <w:t xml:space="preserve">, its officers, agents and employees from any and all claims and losses accruing or resulting to any and all Grantees, </w:t>
      </w:r>
      <w:r w:rsidR="00D1554A">
        <w:rPr>
          <w:rFonts w:ascii="Arial" w:hAnsi="Arial"/>
        </w:rPr>
        <w:t xml:space="preserve">partners, </w:t>
      </w:r>
      <w:r>
        <w:rPr>
          <w:rFonts w:ascii="Arial" w:hAnsi="Arial"/>
        </w:rPr>
        <w:t>subcontractors, suppliers, laborers, and any other person, firm or corporation furnishing or supplying work services, materials, or supplies in connection with the performance of this</w:t>
      </w:r>
      <w:r w:rsidR="003315DA">
        <w:rPr>
          <w:rFonts w:ascii="Arial" w:hAnsi="Arial"/>
        </w:rPr>
        <w:t xml:space="preserve"> Grant</w:t>
      </w:r>
      <w:r>
        <w:rPr>
          <w:rFonts w:ascii="Arial" w:hAnsi="Arial"/>
        </w:rPr>
        <w:t xml:space="preserve"> Agreement, and from any and all claims and losses accruing or resulting to any person, firm or corporation who may be injured or damaged by Grantee in the performance of this </w:t>
      </w:r>
      <w:r w:rsidR="003315DA">
        <w:rPr>
          <w:rFonts w:ascii="Arial" w:hAnsi="Arial"/>
        </w:rPr>
        <w:t xml:space="preserve">Grant </w:t>
      </w:r>
      <w:r>
        <w:rPr>
          <w:rFonts w:ascii="Arial" w:hAnsi="Arial"/>
        </w:rPr>
        <w:t>Agreement.</w:t>
      </w:r>
    </w:p>
    <w:p w14:paraId="44038784" w14:textId="6F5FC304" w:rsidR="00505690" w:rsidRDefault="00505690" w:rsidP="00465785">
      <w:pPr>
        <w:spacing w:after="0" w:line="240" w:lineRule="auto"/>
        <w:ind w:left="720"/>
        <w:rPr>
          <w:rFonts w:ascii="Arial" w:hAnsi="Arial"/>
        </w:rPr>
      </w:pPr>
    </w:p>
    <w:p w14:paraId="75111943" w14:textId="65C3B292" w:rsidR="00505690" w:rsidRPr="00132B49" w:rsidRDefault="00505690" w:rsidP="00505690">
      <w:pPr>
        <w:pStyle w:val="ListParagraph"/>
        <w:numPr>
          <w:ilvl w:val="0"/>
          <w:numId w:val="3"/>
        </w:numPr>
        <w:spacing w:after="0" w:line="240" w:lineRule="auto"/>
        <w:rPr>
          <w:rFonts w:ascii="Arial" w:hAnsi="Arial"/>
          <w:b/>
          <w:sz w:val="24"/>
          <w:szCs w:val="24"/>
        </w:rPr>
      </w:pPr>
      <w:r>
        <w:rPr>
          <w:rFonts w:ascii="Arial" w:hAnsi="Arial"/>
          <w:b/>
          <w:sz w:val="24"/>
          <w:szCs w:val="24"/>
        </w:rPr>
        <w:t>Dispute</w:t>
      </w:r>
      <w:r w:rsidR="00D829C2">
        <w:rPr>
          <w:rFonts w:ascii="Arial" w:hAnsi="Arial"/>
          <w:b/>
          <w:sz w:val="24"/>
          <w:szCs w:val="24"/>
        </w:rPr>
        <w:t>s</w:t>
      </w:r>
    </w:p>
    <w:p w14:paraId="2C031E92" w14:textId="77777777" w:rsidR="00505690" w:rsidRPr="00D829C2" w:rsidRDefault="00505690" w:rsidP="00A758B1">
      <w:pPr>
        <w:pStyle w:val="ListParagraph"/>
        <w:spacing w:after="0" w:line="240" w:lineRule="auto"/>
        <w:rPr>
          <w:rFonts w:ascii="Arial" w:hAnsi="Arial" w:cs="Arial"/>
        </w:rPr>
      </w:pPr>
    </w:p>
    <w:p w14:paraId="5F0FDE7E" w14:textId="482DAC3B" w:rsidR="00565B64" w:rsidRPr="00D829C2" w:rsidRDefault="00D829C2" w:rsidP="00A758B1">
      <w:pPr>
        <w:spacing w:after="0"/>
        <w:ind w:left="720"/>
        <w:rPr>
          <w:rFonts w:ascii="Arial" w:hAnsi="Arial" w:cs="Arial"/>
        </w:rPr>
      </w:pPr>
      <w:r>
        <w:rPr>
          <w:rFonts w:ascii="Arial" w:hAnsi="Arial" w:cs="Arial"/>
        </w:rPr>
        <w:t>Grantee</w:t>
      </w:r>
      <w:r w:rsidRPr="00D829C2">
        <w:rPr>
          <w:rFonts w:ascii="Arial" w:hAnsi="Arial" w:cs="Arial"/>
        </w:rPr>
        <w:t xml:space="preserve"> shall continue with the responsibilities under this </w:t>
      </w:r>
      <w:r w:rsidR="003315DA">
        <w:rPr>
          <w:rFonts w:ascii="Arial" w:hAnsi="Arial"/>
        </w:rPr>
        <w:t xml:space="preserve">Grant </w:t>
      </w:r>
      <w:r w:rsidRPr="00D829C2">
        <w:rPr>
          <w:rFonts w:ascii="Arial" w:hAnsi="Arial" w:cs="Arial"/>
        </w:rPr>
        <w:t>Agreement during any dispute.</w:t>
      </w:r>
    </w:p>
    <w:p w14:paraId="79FBDFDC" w14:textId="592E7FC6" w:rsidR="00505690" w:rsidRPr="00944121" w:rsidRDefault="00505690" w:rsidP="00944121">
      <w:pPr>
        <w:spacing w:after="0"/>
        <w:ind w:left="720"/>
      </w:pPr>
    </w:p>
    <w:p w14:paraId="46442CA6" w14:textId="2B64FBBD" w:rsidR="00505690" w:rsidRPr="00C70DCF" w:rsidRDefault="00505690" w:rsidP="00505690">
      <w:pPr>
        <w:pStyle w:val="ListParagraph"/>
        <w:numPr>
          <w:ilvl w:val="0"/>
          <w:numId w:val="3"/>
        </w:numPr>
        <w:spacing w:after="0" w:line="240" w:lineRule="auto"/>
        <w:rPr>
          <w:rFonts w:ascii="Arial" w:hAnsi="Arial"/>
          <w:b/>
          <w:sz w:val="24"/>
          <w:szCs w:val="24"/>
        </w:rPr>
      </w:pPr>
      <w:r w:rsidRPr="00C70DCF">
        <w:rPr>
          <w:rFonts w:ascii="Arial" w:hAnsi="Arial"/>
          <w:b/>
          <w:sz w:val="24"/>
          <w:szCs w:val="24"/>
        </w:rPr>
        <w:t xml:space="preserve">Independent </w:t>
      </w:r>
      <w:r w:rsidR="00A758B1">
        <w:rPr>
          <w:rFonts w:ascii="Arial" w:hAnsi="Arial"/>
          <w:b/>
          <w:sz w:val="24"/>
          <w:szCs w:val="24"/>
        </w:rPr>
        <w:t>Grantee</w:t>
      </w:r>
    </w:p>
    <w:p w14:paraId="67E8C3AA" w14:textId="2FDDF67A" w:rsidR="00505690" w:rsidRPr="00505690" w:rsidRDefault="00505690" w:rsidP="00505690">
      <w:pPr>
        <w:pStyle w:val="ListParagraph"/>
        <w:spacing w:after="0" w:line="240" w:lineRule="auto"/>
        <w:rPr>
          <w:rFonts w:ascii="Arial" w:hAnsi="Arial" w:cs="Arial"/>
        </w:rPr>
      </w:pPr>
    </w:p>
    <w:p w14:paraId="57DB4B18" w14:textId="49AAC4C7" w:rsidR="00505690" w:rsidRDefault="00505690" w:rsidP="00505690">
      <w:pPr>
        <w:spacing w:after="0"/>
        <w:ind w:left="720"/>
        <w:rPr>
          <w:rFonts w:ascii="Arial" w:hAnsi="Arial" w:cs="Arial"/>
        </w:rPr>
      </w:pPr>
      <w:r>
        <w:rPr>
          <w:rFonts w:ascii="Arial" w:hAnsi="Arial" w:cs="Arial"/>
        </w:rPr>
        <w:t>Grantee</w:t>
      </w:r>
      <w:r w:rsidRPr="00505690">
        <w:rPr>
          <w:rFonts w:ascii="Arial" w:hAnsi="Arial" w:cs="Arial"/>
        </w:rPr>
        <w:t xml:space="preserve">, and the agents and employees of </w:t>
      </w:r>
      <w:r>
        <w:rPr>
          <w:rFonts w:ascii="Arial" w:hAnsi="Arial" w:cs="Arial"/>
        </w:rPr>
        <w:t>Grantee</w:t>
      </w:r>
      <w:r w:rsidRPr="00505690">
        <w:rPr>
          <w:rFonts w:ascii="Arial" w:hAnsi="Arial" w:cs="Arial"/>
        </w:rPr>
        <w:t xml:space="preserve">, in the performance of this </w:t>
      </w:r>
      <w:r w:rsidR="003315DA">
        <w:rPr>
          <w:rFonts w:ascii="Arial" w:hAnsi="Arial"/>
        </w:rPr>
        <w:t xml:space="preserve">Grant </w:t>
      </w:r>
      <w:r w:rsidRPr="00505690">
        <w:rPr>
          <w:rFonts w:ascii="Arial" w:hAnsi="Arial" w:cs="Arial"/>
        </w:rPr>
        <w:t xml:space="preserve">Agreement, shall act in an independent capacity and not as officers or employees or agents of the </w:t>
      </w:r>
      <w:r w:rsidR="00080468">
        <w:rPr>
          <w:rFonts w:ascii="Arial" w:hAnsi="Arial" w:cs="Arial"/>
        </w:rPr>
        <w:t>Department</w:t>
      </w:r>
      <w:r w:rsidRPr="00505690">
        <w:rPr>
          <w:rFonts w:ascii="Arial" w:hAnsi="Arial" w:cs="Arial"/>
        </w:rPr>
        <w:t>.</w:t>
      </w:r>
    </w:p>
    <w:p w14:paraId="5D750509" w14:textId="368BB1BA" w:rsidR="00702078" w:rsidRDefault="00702078" w:rsidP="00505690">
      <w:pPr>
        <w:spacing w:after="0"/>
        <w:ind w:left="720"/>
        <w:rPr>
          <w:rFonts w:ascii="Arial" w:hAnsi="Arial" w:cs="Arial"/>
        </w:rPr>
      </w:pPr>
    </w:p>
    <w:p w14:paraId="3F3CF2A7" w14:textId="66F2E61D" w:rsidR="00702078" w:rsidRDefault="00702078" w:rsidP="00702078">
      <w:pPr>
        <w:pStyle w:val="ListParagraph"/>
        <w:numPr>
          <w:ilvl w:val="0"/>
          <w:numId w:val="3"/>
        </w:numPr>
        <w:spacing w:after="0" w:line="240" w:lineRule="auto"/>
        <w:rPr>
          <w:rFonts w:ascii="Arial" w:hAnsi="Arial"/>
          <w:b/>
          <w:sz w:val="24"/>
          <w:szCs w:val="24"/>
        </w:rPr>
      </w:pPr>
      <w:r>
        <w:rPr>
          <w:rFonts w:ascii="Arial" w:hAnsi="Arial"/>
          <w:b/>
          <w:sz w:val="24"/>
          <w:szCs w:val="24"/>
        </w:rPr>
        <w:t>Non</w:t>
      </w:r>
      <w:r w:rsidR="003A3BC1">
        <w:rPr>
          <w:rFonts w:ascii="Arial" w:hAnsi="Arial"/>
          <w:b/>
          <w:sz w:val="24"/>
          <w:szCs w:val="24"/>
        </w:rPr>
        <w:t>-D</w:t>
      </w:r>
      <w:r>
        <w:rPr>
          <w:rFonts w:ascii="Arial" w:hAnsi="Arial"/>
          <w:b/>
          <w:sz w:val="24"/>
          <w:szCs w:val="24"/>
        </w:rPr>
        <w:t>iscrimination Clause</w:t>
      </w:r>
    </w:p>
    <w:p w14:paraId="071BD8B0" w14:textId="77777777" w:rsidR="003A3BC1" w:rsidRPr="00944121" w:rsidRDefault="003A3BC1" w:rsidP="004E0FF3">
      <w:pPr>
        <w:pStyle w:val="ListParagraph"/>
        <w:spacing w:after="0" w:line="240" w:lineRule="auto"/>
        <w:rPr>
          <w:rFonts w:ascii="Arial" w:hAnsi="Arial"/>
        </w:rPr>
      </w:pPr>
    </w:p>
    <w:p w14:paraId="07441BE3" w14:textId="49AE8F74" w:rsidR="00702078" w:rsidRPr="00AE2D61" w:rsidRDefault="00702078" w:rsidP="003A3BC1">
      <w:pPr>
        <w:spacing w:after="0"/>
        <w:ind w:left="720"/>
        <w:rPr>
          <w:rFonts w:ascii="Arial" w:hAnsi="Arial" w:cs="Arial"/>
        </w:rPr>
      </w:pPr>
      <w:r w:rsidRPr="00AE2D61">
        <w:rPr>
          <w:rFonts w:ascii="Arial" w:hAnsi="Arial" w:cs="Arial"/>
        </w:rPr>
        <w:t>During the performance of this</w:t>
      </w:r>
      <w:r w:rsidR="003315DA">
        <w:rPr>
          <w:rFonts w:ascii="Arial" w:hAnsi="Arial" w:cs="Arial"/>
        </w:rPr>
        <w:t xml:space="preserve"> </w:t>
      </w:r>
      <w:r w:rsidR="003315DA">
        <w:rPr>
          <w:rFonts w:ascii="Arial" w:hAnsi="Arial"/>
        </w:rPr>
        <w:t>Grant</w:t>
      </w:r>
      <w:r w:rsidRPr="00AE2D61">
        <w:rPr>
          <w:rFonts w:ascii="Arial" w:hAnsi="Arial" w:cs="Arial"/>
        </w:rPr>
        <w:t xml:space="preserve"> Agreement, </w:t>
      </w:r>
      <w:r>
        <w:rPr>
          <w:rFonts w:ascii="Arial" w:hAnsi="Arial" w:cs="Arial"/>
        </w:rPr>
        <w:t>Grantee</w:t>
      </w:r>
      <w:r w:rsidRPr="00AE2D61">
        <w:rPr>
          <w:rFonts w:ascii="Arial" w:hAnsi="Arial" w:cs="Arial"/>
        </w:rPr>
        <w:t xml:space="preserve"> and its </w:t>
      </w:r>
      <w:r>
        <w:rPr>
          <w:rFonts w:ascii="Arial" w:hAnsi="Arial" w:cs="Arial"/>
        </w:rPr>
        <w:t xml:space="preserve">subcontractors </w:t>
      </w:r>
      <w:r w:rsidRPr="00AE2D61">
        <w:rPr>
          <w:rFonts w:ascii="Arial" w:hAnsi="Arial" w:cs="Arial"/>
        </w:rPr>
        <w:t>shall not unlawfully discriminate, harass, or allow harassment against any employee or applicant for employment because of sex, race, color, ancestry, religious creed, national origin, physical disability (including HIV and AIDS), mental disability, medical condition (e.g., cancer), age (over 40</w:t>
      </w:r>
      <w:r w:rsidRPr="00AE2D61">
        <w:rPr>
          <w:rFonts w:ascii="Arial" w:hAnsi="Arial" w:cs="Arial"/>
          <w:i/>
        </w:rPr>
        <w:t>),</w:t>
      </w:r>
      <w:r w:rsidRPr="00AE2D61">
        <w:rPr>
          <w:rFonts w:ascii="Arial" w:hAnsi="Arial" w:cs="Arial"/>
        </w:rPr>
        <w:t xml:space="preserve"> marital status, and</w:t>
      </w:r>
      <w:r w:rsidRPr="00AE2D61">
        <w:rPr>
          <w:rFonts w:ascii="Arial" w:hAnsi="Arial" w:cs="Arial"/>
          <w:i/>
        </w:rPr>
        <w:t xml:space="preserve"> </w:t>
      </w:r>
      <w:r w:rsidRPr="00AE2D61">
        <w:rPr>
          <w:rFonts w:ascii="Arial" w:hAnsi="Arial" w:cs="Arial"/>
        </w:rPr>
        <w:t xml:space="preserve">denial of family care leave. </w:t>
      </w:r>
      <w:r>
        <w:rPr>
          <w:rFonts w:ascii="Arial" w:hAnsi="Arial" w:cs="Arial"/>
        </w:rPr>
        <w:t xml:space="preserve">Grantee and subcontractors </w:t>
      </w:r>
      <w:r w:rsidRPr="00AE2D61">
        <w:rPr>
          <w:rFonts w:ascii="Arial" w:hAnsi="Arial" w:cs="Arial"/>
        </w:rPr>
        <w:t>shall insure that the evaluation and treatment of their employees and applicants for employment are free from such discrimin</w:t>
      </w:r>
      <w:r>
        <w:rPr>
          <w:rFonts w:ascii="Arial" w:hAnsi="Arial" w:cs="Arial"/>
        </w:rPr>
        <w:t xml:space="preserve">ation and harassment. Grantee and </w:t>
      </w:r>
      <w:r w:rsidRPr="00AE2D61">
        <w:rPr>
          <w:rFonts w:ascii="Arial" w:hAnsi="Arial" w:cs="Arial"/>
        </w:rPr>
        <w:t>subcontractors</w:t>
      </w:r>
      <w:r>
        <w:rPr>
          <w:rFonts w:ascii="Arial" w:hAnsi="Arial" w:cs="Arial"/>
        </w:rPr>
        <w:t xml:space="preserve"> </w:t>
      </w:r>
      <w:r w:rsidRPr="00AE2D61">
        <w:rPr>
          <w:rFonts w:ascii="Arial" w:hAnsi="Arial" w:cs="Arial"/>
        </w:rPr>
        <w:t>shall comply with the provision</w:t>
      </w:r>
      <w:r w:rsidRPr="00AE2D61">
        <w:rPr>
          <w:rFonts w:ascii="Arial" w:hAnsi="Arial" w:cs="Arial"/>
          <w:i/>
        </w:rPr>
        <w:t>s</w:t>
      </w:r>
      <w:r w:rsidRPr="00AE2D61">
        <w:rPr>
          <w:rFonts w:ascii="Arial" w:hAnsi="Arial" w:cs="Arial"/>
        </w:rPr>
        <w:t xml:space="preserve"> of the Fair Employment and Housing Act (Gov. Code §12990 (a-f) et seq.) and the applicable regulations promulgated thereunder (California</w:t>
      </w:r>
      <w:r w:rsidRPr="00AE2D61">
        <w:rPr>
          <w:rFonts w:ascii="Arial" w:hAnsi="Arial" w:cs="Arial"/>
          <w:i/>
        </w:rPr>
        <w:t xml:space="preserve"> </w:t>
      </w:r>
      <w:r w:rsidRPr="00AE2D61">
        <w:rPr>
          <w:rFonts w:ascii="Arial" w:hAnsi="Arial" w:cs="Arial"/>
        </w:rPr>
        <w:t>Code of Regulations, Title 2, Section 7285 et seq.). The applicable regulations of the Fair Employment and Housing Commission implementing Government Code Section</w:t>
      </w:r>
      <w:r w:rsidRPr="00AE2D61">
        <w:rPr>
          <w:rFonts w:ascii="Arial" w:hAnsi="Arial" w:cs="Arial"/>
          <w:i/>
        </w:rPr>
        <w:t xml:space="preserve"> </w:t>
      </w:r>
      <w:r w:rsidRPr="00AE2D61">
        <w:rPr>
          <w:rFonts w:ascii="Arial" w:hAnsi="Arial" w:cs="Arial"/>
        </w:rPr>
        <w:t>12990 (a-f), set forth in Chapter 5 of Division 4 of Title 2 of the California Code of</w:t>
      </w:r>
      <w:r w:rsidRPr="00AE2D61">
        <w:rPr>
          <w:rFonts w:ascii="Arial" w:hAnsi="Arial" w:cs="Arial"/>
          <w:i/>
        </w:rPr>
        <w:t xml:space="preserve"> </w:t>
      </w:r>
      <w:r w:rsidRPr="00AE2D61">
        <w:rPr>
          <w:rFonts w:ascii="Arial" w:hAnsi="Arial" w:cs="Arial"/>
        </w:rPr>
        <w:t>Regulations,</w:t>
      </w:r>
      <w:r w:rsidRPr="00AE2D61">
        <w:rPr>
          <w:rFonts w:ascii="Arial" w:hAnsi="Arial" w:cs="Arial"/>
          <w:i/>
        </w:rPr>
        <w:t xml:space="preserve"> </w:t>
      </w:r>
      <w:r w:rsidRPr="00AE2D61">
        <w:rPr>
          <w:rFonts w:ascii="Arial" w:hAnsi="Arial" w:cs="Arial"/>
        </w:rPr>
        <w:t xml:space="preserve">are incorporated into this </w:t>
      </w:r>
      <w:r w:rsidR="003315DA">
        <w:rPr>
          <w:rFonts w:ascii="Arial" w:hAnsi="Arial"/>
        </w:rPr>
        <w:t xml:space="preserve">Grant </w:t>
      </w:r>
      <w:r w:rsidRPr="00AE2D61">
        <w:rPr>
          <w:rFonts w:ascii="Arial" w:hAnsi="Arial" w:cs="Arial"/>
        </w:rPr>
        <w:lastRenderedPageBreak/>
        <w:t xml:space="preserve">Agreement by reference and made a part hereof as if set forth in full. </w:t>
      </w:r>
      <w:r>
        <w:rPr>
          <w:rFonts w:ascii="Arial" w:hAnsi="Arial" w:cs="Arial"/>
        </w:rPr>
        <w:t>Grantee</w:t>
      </w:r>
      <w:r w:rsidRPr="00AE2D61">
        <w:rPr>
          <w:rFonts w:ascii="Arial" w:hAnsi="Arial" w:cs="Arial"/>
        </w:rPr>
        <w:t xml:space="preserve"> and its subcontractor</w:t>
      </w:r>
      <w:r>
        <w:rPr>
          <w:rFonts w:ascii="Arial" w:hAnsi="Arial" w:cs="Arial"/>
        </w:rPr>
        <w:t xml:space="preserve">s </w:t>
      </w:r>
      <w:r w:rsidRPr="00AE2D61">
        <w:rPr>
          <w:rFonts w:ascii="Arial" w:hAnsi="Arial" w:cs="Arial"/>
        </w:rPr>
        <w:t xml:space="preserve">shall give written notice of their obligations under this clause to labor organizations with which they have a collective bargaining or other </w:t>
      </w:r>
      <w:r w:rsidR="003315DA">
        <w:rPr>
          <w:rFonts w:ascii="Arial" w:hAnsi="Arial"/>
        </w:rPr>
        <w:t xml:space="preserve">Grant </w:t>
      </w:r>
      <w:r w:rsidRPr="00AE2D61">
        <w:rPr>
          <w:rFonts w:ascii="Arial" w:hAnsi="Arial" w:cs="Arial"/>
        </w:rPr>
        <w:t>Agreement.</w:t>
      </w:r>
    </w:p>
    <w:p w14:paraId="0F18BB77" w14:textId="77777777" w:rsidR="00CC125C" w:rsidRDefault="00CC125C" w:rsidP="003A3BC1">
      <w:pPr>
        <w:spacing w:after="0"/>
        <w:ind w:left="720"/>
        <w:rPr>
          <w:rFonts w:ascii="Arial" w:hAnsi="Arial" w:cs="Arial"/>
        </w:rPr>
      </w:pPr>
    </w:p>
    <w:p w14:paraId="0B907F2B" w14:textId="39BCE87F" w:rsidR="00702078" w:rsidRDefault="00702078" w:rsidP="003A3BC1">
      <w:pPr>
        <w:spacing w:after="0"/>
        <w:ind w:left="720"/>
        <w:rPr>
          <w:rFonts w:ascii="Arial" w:hAnsi="Arial" w:cs="Arial"/>
        </w:rPr>
      </w:pPr>
      <w:r>
        <w:rPr>
          <w:rFonts w:ascii="Arial" w:hAnsi="Arial" w:cs="Arial"/>
        </w:rPr>
        <w:t>Grantee</w:t>
      </w:r>
      <w:r w:rsidRPr="00AE2D61">
        <w:rPr>
          <w:rFonts w:ascii="Arial" w:hAnsi="Arial" w:cs="Arial"/>
        </w:rPr>
        <w:t xml:space="preserve"> shall include the nondiscrimination and compliance provisions of this clause in all subcontracts to perform work under th</w:t>
      </w:r>
      <w:r w:rsidR="00CC125C">
        <w:rPr>
          <w:rFonts w:ascii="Arial" w:hAnsi="Arial" w:cs="Arial"/>
        </w:rPr>
        <w:t>is</w:t>
      </w:r>
      <w:r w:rsidRPr="00AE2D61">
        <w:rPr>
          <w:rFonts w:ascii="Arial" w:hAnsi="Arial" w:cs="Arial"/>
        </w:rPr>
        <w:t xml:space="preserve"> </w:t>
      </w:r>
      <w:r w:rsidR="003315DA">
        <w:rPr>
          <w:rFonts w:ascii="Arial" w:hAnsi="Arial"/>
        </w:rPr>
        <w:t xml:space="preserve">Grant </w:t>
      </w:r>
      <w:r w:rsidRPr="00AE2D61">
        <w:rPr>
          <w:rFonts w:ascii="Arial" w:hAnsi="Arial" w:cs="Arial"/>
        </w:rPr>
        <w:t>Agreement.</w:t>
      </w:r>
    </w:p>
    <w:p w14:paraId="2F09B327" w14:textId="77777777" w:rsidR="003A3BC1" w:rsidRPr="003A3BC1" w:rsidRDefault="003A3BC1" w:rsidP="003A3BC1">
      <w:pPr>
        <w:spacing w:after="0"/>
        <w:ind w:left="720"/>
        <w:rPr>
          <w:rFonts w:ascii="Arial" w:hAnsi="Arial" w:cs="Arial"/>
        </w:rPr>
      </w:pPr>
    </w:p>
    <w:p w14:paraId="50FA13FF" w14:textId="13B8860A" w:rsidR="000E51E1" w:rsidRPr="00132B49" w:rsidRDefault="000E51E1" w:rsidP="000E51E1">
      <w:pPr>
        <w:pStyle w:val="ListParagraph"/>
        <w:numPr>
          <w:ilvl w:val="0"/>
          <w:numId w:val="3"/>
        </w:numPr>
        <w:spacing w:after="0" w:line="240" w:lineRule="auto"/>
        <w:rPr>
          <w:rFonts w:ascii="Arial" w:hAnsi="Arial"/>
          <w:b/>
          <w:sz w:val="24"/>
          <w:szCs w:val="24"/>
        </w:rPr>
      </w:pPr>
      <w:r>
        <w:rPr>
          <w:rFonts w:ascii="Arial" w:hAnsi="Arial"/>
          <w:b/>
          <w:sz w:val="24"/>
          <w:szCs w:val="24"/>
        </w:rPr>
        <w:t>Timeliness</w:t>
      </w:r>
    </w:p>
    <w:p w14:paraId="282DFBD9" w14:textId="1FCE2956" w:rsidR="00702078" w:rsidRPr="00C70DCF" w:rsidRDefault="00702078" w:rsidP="00505690">
      <w:pPr>
        <w:spacing w:after="0"/>
        <w:ind w:left="720"/>
        <w:rPr>
          <w:rFonts w:ascii="Arial" w:hAnsi="Arial" w:cs="Arial"/>
        </w:rPr>
      </w:pPr>
    </w:p>
    <w:p w14:paraId="43147AF8" w14:textId="686454E7" w:rsidR="000E51E1" w:rsidRPr="00C70DCF" w:rsidRDefault="000E51E1" w:rsidP="00505690">
      <w:pPr>
        <w:spacing w:after="0"/>
        <w:ind w:left="720"/>
        <w:rPr>
          <w:rFonts w:ascii="Arial" w:hAnsi="Arial" w:cs="Arial"/>
        </w:rPr>
      </w:pPr>
      <w:r w:rsidRPr="00C70DCF">
        <w:rPr>
          <w:rFonts w:ascii="Arial" w:hAnsi="Arial" w:cs="Arial"/>
        </w:rPr>
        <w:t xml:space="preserve">Time is of the essence in this </w:t>
      </w:r>
      <w:r w:rsidR="003315DA">
        <w:rPr>
          <w:rFonts w:ascii="Arial" w:hAnsi="Arial"/>
        </w:rPr>
        <w:t xml:space="preserve">Grant </w:t>
      </w:r>
      <w:r w:rsidRPr="00C70DCF">
        <w:rPr>
          <w:rFonts w:ascii="Arial" w:hAnsi="Arial" w:cs="Arial"/>
        </w:rPr>
        <w:t>Agreement.</w:t>
      </w:r>
    </w:p>
    <w:p w14:paraId="187A7A0B" w14:textId="77777777" w:rsidR="00C70DCF" w:rsidRPr="00C70DCF" w:rsidRDefault="00C70DCF" w:rsidP="00C70DCF">
      <w:pPr>
        <w:pStyle w:val="ListParagraph"/>
        <w:spacing w:after="0" w:line="240" w:lineRule="auto"/>
        <w:rPr>
          <w:rFonts w:ascii="Arial" w:hAnsi="Arial" w:cs="Arial"/>
        </w:rPr>
      </w:pPr>
    </w:p>
    <w:p w14:paraId="00A2A36C" w14:textId="2899AF4B" w:rsidR="00390188" w:rsidRDefault="00390188" w:rsidP="007601CA">
      <w:pPr>
        <w:pStyle w:val="ListParagraph"/>
        <w:numPr>
          <w:ilvl w:val="0"/>
          <w:numId w:val="3"/>
        </w:numPr>
        <w:spacing w:after="0" w:line="240" w:lineRule="auto"/>
        <w:rPr>
          <w:rFonts w:ascii="Arial" w:hAnsi="Arial"/>
          <w:b/>
          <w:sz w:val="24"/>
          <w:szCs w:val="24"/>
        </w:rPr>
      </w:pPr>
      <w:r>
        <w:rPr>
          <w:rFonts w:ascii="Arial" w:hAnsi="Arial"/>
          <w:b/>
          <w:sz w:val="24"/>
          <w:szCs w:val="24"/>
        </w:rPr>
        <w:t>Governing Law</w:t>
      </w:r>
    </w:p>
    <w:p w14:paraId="374F9EFA" w14:textId="05CC7418" w:rsidR="00390188" w:rsidRPr="00390188" w:rsidRDefault="00390188" w:rsidP="00390188">
      <w:pPr>
        <w:spacing w:after="0" w:line="240" w:lineRule="auto"/>
        <w:ind w:left="720"/>
        <w:rPr>
          <w:rFonts w:ascii="Arial" w:hAnsi="Arial"/>
        </w:rPr>
      </w:pPr>
    </w:p>
    <w:p w14:paraId="60F8C7D5" w14:textId="309CA650" w:rsidR="003A3BC1" w:rsidRDefault="00390188" w:rsidP="003A3BC1">
      <w:pPr>
        <w:spacing w:after="0" w:line="240" w:lineRule="auto"/>
        <w:ind w:left="720"/>
        <w:rPr>
          <w:rFonts w:ascii="Arial" w:hAnsi="Arial"/>
        </w:rPr>
      </w:pPr>
      <w:r>
        <w:rPr>
          <w:rFonts w:ascii="Arial" w:hAnsi="Arial"/>
        </w:rPr>
        <w:t>This</w:t>
      </w:r>
      <w:r w:rsidR="003315DA">
        <w:rPr>
          <w:rFonts w:ascii="Arial" w:hAnsi="Arial"/>
        </w:rPr>
        <w:t xml:space="preserve"> Grant</w:t>
      </w:r>
      <w:r>
        <w:rPr>
          <w:rFonts w:ascii="Arial" w:hAnsi="Arial"/>
        </w:rPr>
        <w:t xml:space="preserve"> Agreement is governed by and shall be interpreted in accordance with the laws of the State of California.</w:t>
      </w:r>
    </w:p>
    <w:p w14:paraId="363411DF" w14:textId="29FC6045" w:rsidR="009E4EFF" w:rsidRPr="007779A7" w:rsidRDefault="009E4EFF" w:rsidP="00944121">
      <w:pPr>
        <w:spacing w:after="0" w:line="240" w:lineRule="auto"/>
        <w:rPr>
          <w:rFonts w:ascii="Arial" w:hAnsi="Arial"/>
          <w:b/>
          <w:sz w:val="24"/>
        </w:rPr>
      </w:pPr>
    </w:p>
    <w:p w14:paraId="46218293" w14:textId="2EC689D8" w:rsidR="00F4303B" w:rsidRPr="00132B49" w:rsidRDefault="006726D7" w:rsidP="003A3BC1">
      <w:pPr>
        <w:pStyle w:val="ListParagraph"/>
        <w:numPr>
          <w:ilvl w:val="0"/>
          <w:numId w:val="3"/>
        </w:numPr>
        <w:spacing w:after="0" w:line="240" w:lineRule="auto"/>
        <w:rPr>
          <w:rFonts w:ascii="Arial" w:hAnsi="Arial"/>
          <w:b/>
          <w:sz w:val="24"/>
          <w:szCs w:val="24"/>
        </w:rPr>
      </w:pPr>
      <w:r>
        <w:rPr>
          <w:rFonts w:ascii="Arial" w:hAnsi="Arial"/>
          <w:b/>
          <w:sz w:val="24"/>
          <w:szCs w:val="24"/>
        </w:rPr>
        <w:t>Unenforceable Provision</w:t>
      </w:r>
    </w:p>
    <w:p w14:paraId="6F882741" w14:textId="6ABF87DB" w:rsidR="00F4303B" w:rsidRPr="006726D7" w:rsidRDefault="00F4303B" w:rsidP="006726D7">
      <w:pPr>
        <w:pStyle w:val="ListParagraph"/>
        <w:spacing w:after="0"/>
        <w:rPr>
          <w:rFonts w:ascii="Arial" w:hAnsi="Arial" w:cs="Arial"/>
        </w:rPr>
      </w:pPr>
    </w:p>
    <w:p w14:paraId="50CBC229" w14:textId="15FF370D" w:rsidR="00344F53" w:rsidRPr="006726D7" w:rsidRDefault="001D7C5E" w:rsidP="006726D7">
      <w:pPr>
        <w:pStyle w:val="ListParagraph"/>
        <w:spacing w:after="0"/>
        <w:rPr>
          <w:rFonts w:ascii="Arial" w:hAnsi="Arial" w:cs="Arial"/>
        </w:rPr>
      </w:pPr>
      <w:r>
        <w:rPr>
          <w:rFonts w:ascii="Arial" w:hAnsi="Arial" w:cs="Arial"/>
        </w:rPr>
        <w:t>If</w:t>
      </w:r>
      <w:r w:rsidR="006726D7" w:rsidRPr="006726D7">
        <w:rPr>
          <w:rFonts w:ascii="Arial" w:hAnsi="Arial" w:cs="Arial"/>
        </w:rPr>
        <w:t xml:space="preserve"> any provision of this </w:t>
      </w:r>
      <w:r w:rsidR="003315DA">
        <w:rPr>
          <w:rFonts w:ascii="Arial" w:hAnsi="Arial"/>
        </w:rPr>
        <w:t xml:space="preserve">Grant </w:t>
      </w:r>
      <w:r w:rsidR="006726D7" w:rsidRPr="006726D7">
        <w:rPr>
          <w:rFonts w:ascii="Arial" w:hAnsi="Arial" w:cs="Arial"/>
        </w:rPr>
        <w:t xml:space="preserve">Agreement is unenforceable or held to be unenforceable, then the parties agree that all other provisions of this </w:t>
      </w:r>
      <w:r w:rsidR="003315DA">
        <w:rPr>
          <w:rFonts w:ascii="Arial" w:hAnsi="Arial"/>
        </w:rPr>
        <w:t xml:space="preserve">Grant </w:t>
      </w:r>
      <w:r w:rsidR="006726D7" w:rsidRPr="006726D7">
        <w:rPr>
          <w:rFonts w:ascii="Arial" w:hAnsi="Arial" w:cs="Arial"/>
        </w:rPr>
        <w:t>Agreement have force and effect and shall not be affected thereby.</w:t>
      </w:r>
    </w:p>
    <w:p w14:paraId="1CA5CF66" w14:textId="77777777" w:rsidR="00344F53" w:rsidRPr="006726D7" w:rsidRDefault="00344F53" w:rsidP="006726D7">
      <w:pPr>
        <w:pStyle w:val="ListParagraph"/>
        <w:spacing w:after="0"/>
        <w:rPr>
          <w:rFonts w:ascii="Arial" w:hAnsi="Arial" w:cs="Arial"/>
        </w:rPr>
      </w:pPr>
    </w:p>
    <w:p w14:paraId="6D131236" w14:textId="76111C9B" w:rsidR="00D829C2" w:rsidRPr="00A30B5B" w:rsidRDefault="00D829C2" w:rsidP="00A30B5B">
      <w:pPr>
        <w:spacing w:after="0"/>
        <w:ind w:left="720"/>
        <w:rPr>
          <w:rFonts w:ascii="Arial" w:hAnsi="Arial" w:cs="Arial"/>
        </w:rPr>
      </w:pPr>
      <w:r w:rsidRPr="00A30B5B">
        <w:rPr>
          <w:rFonts w:ascii="Arial" w:hAnsi="Arial" w:cs="Arial"/>
        </w:rPr>
        <w:br w:type="page"/>
      </w:r>
    </w:p>
    <w:p w14:paraId="4A88EF0C" w14:textId="09A36BA0" w:rsidR="00D829C2" w:rsidRPr="00492D2E" w:rsidRDefault="00D829C2" w:rsidP="00D829C2">
      <w:pPr>
        <w:spacing w:after="0" w:line="240" w:lineRule="auto"/>
        <w:jc w:val="right"/>
        <w:rPr>
          <w:rFonts w:ascii="Arial" w:hAnsi="Arial"/>
          <w:b/>
        </w:rPr>
      </w:pPr>
      <w:r w:rsidRPr="00492D2E">
        <w:rPr>
          <w:rFonts w:ascii="Arial" w:hAnsi="Arial"/>
          <w:b/>
        </w:rPr>
        <w:lastRenderedPageBreak/>
        <w:t xml:space="preserve">EXHIBIT </w:t>
      </w:r>
      <w:r w:rsidR="005815FF" w:rsidRPr="00492D2E">
        <w:rPr>
          <w:rFonts w:ascii="Arial" w:hAnsi="Arial"/>
          <w:b/>
        </w:rPr>
        <w:t>D</w:t>
      </w:r>
    </w:p>
    <w:p w14:paraId="7AE7B410" w14:textId="77777777" w:rsidR="00492D2E" w:rsidRDefault="00492D2E" w:rsidP="00D829C2">
      <w:pPr>
        <w:spacing w:after="0" w:line="240" w:lineRule="auto"/>
        <w:jc w:val="center"/>
        <w:rPr>
          <w:rFonts w:ascii="Arial" w:hAnsi="Arial"/>
          <w:b/>
          <w:sz w:val="24"/>
          <w:szCs w:val="24"/>
        </w:rPr>
      </w:pPr>
    </w:p>
    <w:p w14:paraId="095ADE37" w14:textId="7303FC01" w:rsidR="00D829C2" w:rsidRPr="00616D1B" w:rsidRDefault="00D829C2" w:rsidP="00D829C2">
      <w:pPr>
        <w:spacing w:after="0" w:line="240" w:lineRule="auto"/>
        <w:jc w:val="center"/>
        <w:rPr>
          <w:rFonts w:ascii="Arial" w:hAnsi="Arial"/>
          <w:b/>
          <w:sz w:val="24"/>
          <w:szCs w:val="24"/>
        </w:rPr>
      </w:pPr>
      <w:r w:rsidRPr="00616D1B">
        <w:rPr>
          <w:rFonts w:ascii="Arial" w:hAnsi="Arial"/>
          <w:b/>
          <w:sz w:val="24"/>
          <w:szCs w:val="24"/>
        </w:rPr>
        <w:t>SPECIAL TERMS AND CONDITIONS</w:t>
      </w:r>
    </w:p>
    <w:p w14:paraId="7E0B8EFD" w14:textId="657B6099" w:rsidR="00D829C2" w:rsidRPr="00944121" w:rsidRDefault="00D829C2" w:rsidP="00944121">
      <w:pPr>
        <w:spacing w:after="0" w:line="240" w:lineRule="auto"/>
        <w:ind w:left="360"/>
        <w:rPr>
          <w:rFonts w:ascii="Arial" w:hAnsi="Arial"/>
        </w:rPr>
      </w:pPr>
    </w:p>
    <w:p w14:paraId="705CD555" w14:textId="2E273A03" w:rsidR="00182EEB" w:rsidRDefault="00182EEB" w:rsidP="00FB5664">
      <w:pPr>
        <w:pStyle w:val="ListParagraph"/>
        <w:numPr>
          <w:ilvl w:val="0"/>
          <w:numId w:val="22"/>
        </w:numPr>
        <w:spacing w:after="0" w:line="240" w:lineRule="auto"/>
        <w:rPr>
          <w:rFonts w:ascii="Arial" w:hAnsi="Arial"/>
          <w:b/>
          <w:sz w:val="24"/>
          <w:szCs w:val="24"/>
        </w:rPr>
      </w:pPr>
      <w:r>
        <w:rPr>
          <w:rFonts w:ascii="Arial" w:hAnsi="Arial"/>
          <w:b/>
          <w:sz w:val="24"/>
          <w:szCs w:val="24"/>
        </w:rPr>
        <w:t>Compliance with</w:t>
      </w:r>
      <w:r w:rsidR="00765724">
        <w:rPr>
          <w:rFonts w:ascii="Arial" w:hAnsi="Arial"/>
          <w:b/>
          <w:sz w:val="24"/>
          <w:szCs w:val="24"/>
        </w:rPr>
        <w:t xml:space="preserve"> Laws and Regulations</w:t>
      </w:r>
    </w:p>
    <w:p w14:paraId="31E963E0" w14:textId="77777777" w:rsidR="006432BD" w:rsidRDefault="006432BD" w:rsidP="006432BD">
      <w:pPr>
        <w:pStyle w:val="ListParagraph"/>
        <w:spacing w:after="0" w:line="240" w:lineRule="auto"/>
        <w:rPr>
          <w:rFonts w:ascii="Arial" w:hAnsi="Arial"/>
          <w:b/>
          <w:sz w:val="24"/>
          <w:szCs w:val="24"/>
        </w:rPr>
      </w:pPr>
    </w:p>
    <w:p w14:paraId="1AEEA24A" w14:textId="7F3862EE" w:rsidR="006432BD" w:rsidRPr="004653EA" w:rsidRDefault="006432BD" w:rsidP="006432BD">
      <w:pPr>
        <w:pStyle w:val="NormalWeb"/>
        <w:spacing w:before="0" w:beforeAutospacing="0" w:after="0" w:afterAutospacing="0"/>
        <w:ind w:left="720"/>
        <w:rPr>
          <w:rFonts w:ascii="Arial" w:hAnsi="Arial" w:cs="Arial"/>
          <w:sz w:val="22"/>
          <w:szCs w:val="22"/>
        </w:rPr>
      </w:pPr>
      <w:r w:rsidRPr="004653EA">
        <w:rPr>
          <w:rFonts w:ascii="Arial" w:hAnsi="Arial" w:cs="Arial"/>
          <w:sz w:val="22"/>
          <w:szCs w:val="22"/>
        </w:rPr>
        <w:t xml:space="preserve">By signing this </w:t>
      </w:r>
      <w:r>
        <w:rPr>
          <w:rFonts w:ascii="Arial" w:hAnsi="Arial" w:cs="Arial"/>
          <w:sz w:val="22"/>
          <w:szCs w:val="22"/>
        </w:rPr>
        <w:t xml:space="preserve">Grant </w:t>
      </w:r>
      <w:r w:rsidRPr="004653EA">
        <w:rPr>
          <w:rFonts w:ascii="Arial" w:hAnsi="Arial" w:cs="Arial"/>
          <w:sz w:val="22"/>
          <w:szCs w:val="22"/>
        </w:rPr>
        <w:t xml:space="preserve">Agreement, the Grantee certifies that it shall comply fully with all applicable federal, state and local laws, ordinances, regulations and permits and shall secure any new permits required by authorities having jurisdiction over the Project(s), and maintain all presently required permits.  The Grantee shall ensure that any applicable requirements of the California Environmental Quality Act are met in order to carry out the terms of this Grant Agreement. </w:t>
      </w:r>
    </w:p>
    <w:p w14:paraId="2FCE4F80" w14:textId="4878015C" w:rsidR="00765724" w:rsidRPr="00765724" w:rsidRDefault="00765724" w:rsidP="006432BD">
      <w:pPr>
        <w:spacing w:after="0" w:line="240" w:lineRule="auto"/>
        <w:ind w:left="720"/>
        <w:rPr>
          <w:rFonts w:ascii="Arial" w:hAnsi="Arial"/>
        </w:rPr>
      </w:pPr>
    </w:p>
    <w:p w14:paraId="704875BB" w14:textId="204FD476" w:rsidR="002A5964" w:rsidRDefault="002A5964" w:rsidP="00FB5664">
      <w:pPr>
        <w:pStyle w:val="ListParagraph"/>
        <w:numPr>
          <w:ilvl w:val="0"/>
          <w:numId w:val="22"/>
        </w:numPr>
        <w:spacing w:after="0" w:line="240" w:lineRule="auto"/>
        <w:rPr>
          <w:rFonts w:ascii="Arial" w:hAnsi="Arial"/>
          <w:b/>
          <w:sz w:val="24"/>
          <w:szCs w:val="24"/>
        </w:rPr>
      </w:pPr>
      <w:r>
        <w:rPr>
          <w:rFonts w:ascii="Arial" w:hAnsi="Arial"/>
          <w:b/>
          <w:sz w:val="24"/>
          <w:szCs w:val="24"/>
        </w:rPr>
        <w:t>Subcontractors</w:t>
      </w:r>
    </w:p>
    <w:p w14:paraId="5B2D7E82" w14:textId="77777777" w:rsidR="00B261A4" w:rsidRPr="002A5964" w:rsidRDefault="00B261A4" w:rsidP="00944121">
      <w:pPr>
        <w:spacing w:after="0" w:line="240" w:lineRule="auto"/>
        <w:rPr>
          <w:rFonts w:ascii="Arial" w:hAnsi="Arial"/>
        </w:rPr>
      </w:pPr>
    </w:p>
    <w:p w14:paraId="6B39AA20" w14:textId="4DDFF7C1" w:rsidR="006432BD" w:rsidRDefault="006432BD" w:rsidP="006137C2">
      <w:pPr>
        <w:spacing w:after="0" w:line="240" w:lineRule="auto"/>
        <w:ind w:left="720"/>
        <w:rPr>
          <w:rFonts w:ascii="Arial" w:hAnsi="Arial"/>
          <w:color w:val="000000"/>
        </w:rPr>
      </w:pPr>
      <w:r w:rsidRPr="00944121">
        <w:rPr>
          <w:rFonts w:ascii="Arial" w:hAnsi="Arial"/>
          <w:color w:val="000000"/>
        </w:rPr>
        <w:t xml:space="preserve">The </w:t>
      </w:r>
      <w:r w:rsidR="003905C5">
        <w:rPr>
          <w:rFonts w:ascii="Arial" w:hAnsi="Arial"/>
          <w:color w:val="000000"/>
        </w:rPr>
        <w:t xml:space="preserve">Department’s </w:t>
      </w:r>
      <w:r>
        <w:rPr>
          <w:rFonts w:ascii="Arial" w:hAnsi="Arial"/>
          <w:color w:val="000000"/>
        </w:rPr>
        <w:t xml:space="preserve">contractual relationship is with the Grantee, and not any of </w:t>
      </w:r>
      <w:r w:rsidR="003905C5">
        <w:rPr>
          <w:rFonts w:ascii="Arial" w:hAnsi="Arial"/>
          <w:color w:val="000000"/>
        </w:rPr>
        <w:t xml:space="preserve">its </w:t>
      </w:r>
      <w:r>
        <w:rPr>
          <w:rFonts w:ascii="Arial" w:hAnsi="Arial"/>
          <w:color w:val="000000"/>
        </w:rPr>
        <w:t xml:space="preserve">subcontractors.  The Grantee is </w:t>
      </w:r>
      <w:r w:rsidRPr="00F83AFF">
        <w:rPr>
          <w:rFonts w:ascii="Arial" w:hAnsi="Arial"/>
        </w:rPr>
        <w:t xml:space="preserve">entitled to make use of its own staff and subcontractors,, and will comply with its own competitive bidding and sole sourcing requirements for subcontracts </w:t>
      </w:r>
      <w:r>
        <w:rPr>
          <w:rFonts w:ascii="Arial" w:hAnsi="Arial"/>
          <w:color w:val="000000"/>
        </w:rPr>
        <w:t xml:space="preserve">that arise out of or in connection with this </w:t>
      </w:r>
      <w:r w:rsidR="003315DA">
        <w:rPr>
          <w:rFonts w:ascii="Arial" w:hAnsi="Arial"/>
        </w:rPr>
        <w:t xml:space="preserve">Grant </w:t>
      </w:r>
      <w:r>
        <w:rPr>
          <w:rFonts w:ascii="Arial" w:hAnsi="Arial"/>
          <w:color w:val="000000"/>
        </w:rPr>
        <w:t xml:space="preserve">Agreement.  The Grantee shall manage, monitor, and accept responsibility for the performance of its own staff and subcontractors, and will conduct Project activities and services consistent with professional standards for the industry and type of work being performed under this </w:t>
      </w:r>
      <w:r w:rsidR="003315DA">
        <w:rPr>
          <w:rFonts w:ascii="Arial" w:hAnsi="Arial"/>
        </w:rPr>
        <w:t xml:space="preserve">Grant </w:t>
      </w:r>
      <w:r>
        <w:rPr>
          <w:rFonts w:ascii="Arial" w:hAnsi="Arial"/>
          <w:color w:val="000000"/>
        </w:rPr>
        <w:t>Agreement.</w:t>
      </w:r>
    </w:p>
    <w:p w14:paraId="24764DF9" w14:textId="010917F7" w:rsidR="006432BD" w:rsidRDefault="006432BD" w:rsidP="006137C2">
      <w:pPr>
        <w:spacing w:after="0" w:line="240" w:lineRule="auto"/>
        <w:ind w:left="720"/>
        <w:rPr>
          <w:rFonts w:ascii="Arial" w:hAnsi="Arial"/>
          <w:color w:val="000000"/>
        </w:rPr>
      </w:pPr>
    </w:p>
    <w:p w14:paraId="37EF6AC4" w14:textId="6FF25305" w:rsidR="006432BD" w:rsidRDefault="00EB7884" w:rsidP="006137C2">
      <w:pPr>
        <w:spacing w:after="0" w:line="240" w:lineRule="auto"/>
        <w:ind w:left="720"/>
        <w:rPr>
          <w:rFonts w:ascii="Arial" w:hAnsi="Arial"/>
          <w:color w:val="000000"/>
        </w:rPr>
      </w:pPr>
      <w:r>
        <w:rPr>
          <w:rFonts w:ascii="Arial" w:hAnsi="Arial"/>
          <w:color w:val="000000"/>
        </w:rPr>
        <w:t>Any requests to add or modify subcontractors requires file documentation that the proposed subcontractor was selected in compliance with the Grantee</w:t>
      </w:r>
      <w:r w:rsidR="000355E8">
        <w:rPr>
          <w:rFonts w:ascii="Arial" w:hAnsi="Arial"/>
          <w:color w:val="000000"/>
        </w:rPr>
        <w:t>’s competitive bidding and sole sourcing requirements.</w:t>
      </w:r>
    </w:p>
    <w:p w14:paraId="53532BF8" w14:textId="204607DC" w:rsidR="00BB5935" w:rsidRDefault="00BB5935" w:rsidP="00944121">
      <w:pPr>
        <w:spacing w:after="0" w:line="240" w:lineRule="auto"/>
        <w:rPr>
          <w:rFonts w:ascii="Arial" w:hAnsi="Arial"/>
          <w:color w:val="000000"/>
        </w:rPr>
      </w:pPr>
    </w:p>
    <w:p w14:paraId="7328E62E" w14:textId="2D09C4CF" w:rsidR="006137C2" w:rsidRDefault="00B261A4" w:rsidP="006137C2">
      <w:pPr>
        <w:spacing w:after="0" w:line="240" w:lineRule="auto"/>
        <w:ind w:left="720"/>
        <w:rPr>
          <w:rFonts w:ascii="Arial" w:hAnsi="Arial"/>
          <w:b/>
        </w:rPr>
      </w:pPr>
      <w:r>
        <w:rPr>
          <w:rFonts w:ascii="Arial" w:hAnsi="Arial"/>
          <w:color w:val="000000"/>
        </w:rPr>
        <w:t xml:space="preserve">Nothing contained in this </w:t>
      </w:r>
      <w:r w:rsidR="003315DA">
        <w:rPr>
          <w:rFonts w:ascii="Arial" w:hAnsi="Arial"/>
        </w:rPr>
        <w:t xml:space="preserve">Grant </w:t>
      </w:r>
      <w:r>
        <w:rPr>
          <w:rFonts w:ascii="Arial" w:hAnsi="Arial"/>
          <w:color w:val="000000"/>
        </w:rPr>
        <w:t xml:space="preserve">Agreement or otherwise, shall create any contractual relation between the </w:t>
      </w:r>
      <w:r w:rsidR="003905C5">
        <w:rPr>
          <w:rFonts w:ascii="Arial" w:hAnsi="Arial"/>
          <w:color w:val="000000"/>
        </w:rPr>
        <w:t xml:space="preserve">Department </w:t>
      </w:r>
      <w:r>
        <w:rPr>
          <w:rFonts w:ascii="Arial" w:hAnsi="Arial"/>
          <w:color w:val="000000"/>
        </w:rPr>
        <w:t xml:space="preserve">and any subcontractors, and no subcontract shall relieve the Grantee of his responsibilities and obligations hereunder.  The Grantee agrees to be as fully responsible to the </w:t>
      </w:r>
      <w:r w:rsidR="003905C5">
        <w:rPr>
          <w:rFonts w:ascii="Arial" w:hAnsi="Arial"/>
          <w:color w:val="000000"/>
        </w:rPr>
        <w:t xml:space="preserve">Department </w:t>
      </w:r>
      <w:r>
        <w:rPr>
          <w:rFonts w:ascii="Arial" w:hAnsi="Arial"/>
          <w:color w:val="000000"/>
        </w:rPr>
        <w:t xml:space="preserve">for the acts and omissions of its subcontractors and of persons either directly or indirectly employed by any of them as it is for the acts and omissions of persons directly employed by the Grantee.  The Grantee's obligation to pay its subcontractors is an independent obligation from the </w:t>
      </w:r>
      <w:r w:rsidR="003905C5">
        <w:rPr>
          <w:rFonts w:ascii="Arial" w:hAnsi="Arial"/>
          <w:color w:val="000000"/>
        </w:rPr>
        <w:t xml:space="preserve">Department’s </w:t>
      </w:r>
      <w:r>
        <w:rPr>
          <w:rFonts w:ascii="Arial" w:hAnsi="Arial"/>
          <w:color w:val="000000"/>
        </w:rPr>
        <w:t xml:space="preserve">obligation to make payments to the Grantee.  As a result, the </w:t>
      </w:r>
      <w:r w:rsidR="003905C5">
        <w:rPr>
          <w:rFonts w:ascii="Arial" w:hAnsi="Arial"/>
          <w:color w:val="000000"/>
        </w:rPr>
        <w:t xml:space="preserve">Department </w:t>
      </w:r>
      <w:r>
        <w:rPr>
          <w:rFonts w:ascii="Arial" w:hAnsi="Arial"/>
          <w:color w:val="000000"/>
        </w:rPr>
        <w:t>shall have no obligation to pay or to enforce the payment of any moneys to any subcontractor</w:t>
      </w:r>
    </w:p>
    <w:p w14:paraId="2F19FCE7" w14:textId="1F13B672" w:rsidR="006137C2" w:rsidRPr="006137C2" w:rsidRDefault="006137C2" w:rsidP="006137C2">
      <w:pPr>
        <w:spacing w:after="0" w:line="240" w:lineRule="auto"/>
        <w:ind w:left="720"/>
        <w:rPr>
          <w:rFonts w:ascii="Arial" w:hAnsi="Arial"/>
        </w:rPr>
      </w:pPr>
    </w:p>
    <w:p w14:paraId="10021A27" w14:textId="60DE08FC" w:rsidR="0094085A" w:rsidRDefault="007223FC" w:rsidP="00FB5664">
      <w:pPr>
        <w:pStyle w:val="ListParagraph"/>
        <w:numPr>
          <w:ilvl w:val="0"/>
          <w:numId w:val="22"/>
        </w:numPr>
        <w:spacing w:after="0" w:line="240" w:lineRule="auto"/>
        <w:rPr>
          <w:rFonts w:ascii="Arial" w:hAnsi="Arial"/>
          <w:b/>
          <w:sz w:val="24"/>
          <w:szCs w:val="24"/>
        </w:rPr>
      </w:pPr>
      <w:r>
        <w:rPr>
          <w:rFonts w:ascii="Arial" w:hAnsi="Arial"/>
          <w:b/>
          <w:sz w:val="24"/>
          <w:szCs w:val="24"/>
        </w:rPr>
        <w:t>No Third Party Beneficiaries</w:t>
      </w:r>
    </w:p>
    <w:p w14:paraId="10D40952" w14:textId="4FA66057" w:rsidR="0094085A" w:rsidRPr="007223FC" w:rsidRDefault="0094085A" w:rsidP="0094085A">
      <w:pPr>
        <w:pStyle w:val="ListParagraph"/>
        <w:spacing w:after="0" w:line="240" w:lineRule="auto"/>
        <w:rPr>
          <w:rFonts w:ascii="Arial" w:hAnsi="Arial"/>
          <w:b/>
        </w:rPr>
      </w:pPr>
    </w:p>
    <w:p w14:paraId="3CCAD5BA" w14:textId="4B157CB4" w:rsidR="007223FC" w:rsidRDefault="007223FC" w:rsidP="0094085A">
      <w:pPr>
        <w:pStyle w:val="ListParagraph"/>
        <w:spacing w:after="0" w:line="240" w:lineRule="auto"/>
        <w:rPr>
          <w:rFonts w:ascii="Arial" w:hAnsi="Arial"/>
        </w:rPr>
      </w:pPr>
      <w:r>
        <w:rPr>
          <w:rFonts w:ascii="Arial" w:hAnsi="Arial"/>
        </w:rPr>
        <w:t>This</w:t>
      </w:r>
      <w:r w:rsidR="003315DA" w:rsidRPr="003315DA">
        <w:rPr>
          <w:rFonts w:ascii="Arial" w:hAnsi="Arial"/>
        </w:rPr>
        <w:t xml:space="preserve"> </w:t>
      </w:r>
      <w:r w:rsidR="003315DA">
        <w:rPr>
          <w:rFonts w:ascii="Arial" w:hAnsi="Arial"/>
        </w:rPr>
        <w:t>Grant</w:t>
      </w:r>
      <w:r>
        <w:rPr>
          <w:rFonts w:ascii="Arial" w:hAnsi="Arial"/>
        </w:rPr>
        <w:t xml:space="preserve"> </w:t>
      </w:r>
      <w:r w:rsidR="003A59BE">
        <w:rPr>
          <w:rFonts w:ascii="Arial" w:hAnsi="Arial"/>
        </w:rPr>
        <w:t xml:space="preserve">Agreement is not intended for the benefit of any person or entity other than the </w:t>
      </w:r>
      <w:r w:rsidR="003905C5">
        <w:rPr>
          <w:rFonts w:ascii="Arial" w:hAnsi="Arial"/>
        </w:rPr>
        <w:t>p</w:t>
      </w:r>
      <w:r w:rsidR="003A59BE">
        <w:rPr>
          <w:rFonts w:ascii="Arial" w:hAnsi="Arial"/>
        </w:rPr>
        <w:t xml:space="preserve">arties, and no one other than the </w:t>
      </w:r>
      <w:r w:rsidR="003905C5">
        <w:rPr>
          <w:rFonts w:ascii="Arial" w:hAnsi="Arial"/>
        </w:rPr>
        <w:t>p</w:t>
      </w:r>
      <w:r w:rsidR="003A59BE">
        <w:rPr>
          <w:rFonts w:ascii="Arial" w:hAnsi="Arial"/>
        </w:rPr>
        <w:t>arties themselves may enforce any of the rights or obligations created by this</w:t>
      </w:r>
      <w:r w:rsidR="003315DA" w:rsidRPr="003315DA">
        <w:rPr>
          <w:rFonts w:ascii="Arial" w:hAnsi="Arial"/>
        </w:rPr>
        <w:t xml:space="preserve"> </w:t>
      </w:r>
      <w:r w:rsidR="003315DA">
        <w:rPr>
          <w:rFonts w:ascii="Arial" w:hAnsi="Arial"/>
        </w:rPr>
        <w:t>Grant</w:t>
      </w:r>
      <w:r w:rsidR="003A59BE">
        <w:rPr>
          <w:rFonts w:ascii="Arial" w:hAnsi="Arial"/>
        </w:rPr>
        <w:t xml:space="preserve"> Agreement.</w:t>
      </w:r>
    </w:p>
    <w:p w14:paraId="547D6432" w14:textId="0868ADC9" w:rsidR="00EF3393" w:rsidRDefault="00EF3393" w:rsidP="0094085A">
      <w:pPr>
        <w:pStyle w:val="ListParagraph"/>
        <w:spacing w:after="0" w:line="240" w:lineRule="auto"/>
        <w:rPr>
          <w:rFonts w:ascii="Arial" w:hAnsi="Arial"/>
        </w:rPr>
      </w:pPr>
    </w:p>
    <w:p w14:paraId="32DFBCE1" w14:textId="10547D08" w:rsidR="00EF3393" w:rsidRDefault="00EF3393" w:rsidP="0094085A">
      <w:pPr>
        <w:pStyle w:val="ListParagraph"/>
        <w:spacing w:after="0" w:line="240" w:lineRule="auto"/>
        <w:rPr>
          <w:rFonts w:ascii="Arial" w:hAnsi="Arial"/>
        </w:rPr>
      </w:pPr>
    </w:p>
    <w:p w14:paraId="144D4678" w14:textId="77777777" w:rsidR="00EF3393" w:rsidRPr="007223FC" w:rsidRDefault="00EF3393" w:rsidP="0094085A">
      <w:pPr>
        <w:pStyle w:val="ListParagraph"/>
        <w:spacing w:after="0" w:line="240" w:lineRule="auto"/>
        <w:rPr>
          <w:rFonts w:ascii="Arial" w:hAnsi="Arial"/>
        </w:rPr>
      </w:pPr>
    </w:p>
    <w:p w14:paraId="589D8BE8" w14:textId="55BCF2AA" w:rsidR="000E65F0" w:rsidRDefault="000E65F0" w:rsidP="00944121">
      <w:pPr>
        <w:spacing w:after="0" w:line="240" w:lineRule="auto"/>
        <w:rPr>
          <w:rFonts w:ascii="Arial" w:hAnsi="Arial"/>
          <w:b/>
        </w:rPr>
      </w:pPr>
    </w:p>
    <w:p w14:paraId="4CB63DD2" w14:textId="77777777" w:rsidR="00D954CB" w:rsidRPr="001A182B" w:rsidRDefault="00D954CB" w:rsidP="00944121">
      <w:pPr>
        <w:spacing w:after="0" w:line="240" w:lineRule="auto"/>
        <w:rPr>
          <w:rFonts w:ascii="Arial" w:hAnsi="Arial"/>
          <w:b/>
        </w:rPr>
      </w:pPr>
    </w:p>
    <w:p w14:paraId="43C2E970" w14:textId="40E1331D" w:rsidR="00B57A96" w:rsidRPr="003D44FD" w:rsidRDefault="00874E03" w:rsidP="00FB5664">
      <w:pPr>
        <w:pStyle w:val="ListParagraph"/>
        <w:numPr>
          <w:ilvl w:val="0"/>
          <w:numId w:val="22"/>
        </w:numPr>
        <w:spacing w:after="0" w:line="240" w:lineRule="auto"/>
        <w:rPr>
          <w:rFonts w:ascii="Arial" w:hAnsi="Arial"/>
          <w:b/>
          <w:sz w:val="24"/>
          <w:szCs w:val="24"/>
        </w:rPr>
      </w:pPr>
      <w:r>
        <w:rPr>
          <w:rFonts w:ascii="Arial" w:hAnsi="Arial"/>
          <w:b/>
          <w:sz w:val="24"/>
          <w:szCs w:val="24"/>
        </w:rPr>
        <w:lastRenderedPageBreak/>
        <w:t>Project Monitoring</w:t>
      </w:r>
      <w:r w:rsidR="00FF5748">
        <w:rPr>
          <w:rFonts w:ascii="Arial" w:hAnsi="Arial"/>
          <w:b/>
          <w:sz w:val="24"/>
          <w:szCs w:val="24"/>
        </w:rPr>
        <w:t xml:space="preserve"> and Oversight</w:t>
      </w:r>
    </w:p>
    <w:p w14:paraId="6AFC81DD" w14:textId="03440917" w:rsidR="009378F7" w:rsidRPr="000E65F0" w:rsidRDefault="009378F7" w:rsidP="00944121">
      <w:pPr>
        <w:spacing w:after="0" w:line="240" w:lineRule="auto"/>
        <w:rPr>
          <w:rFonts w:ascii="Arial" w:hAnsi="Arial" w:cs="Arial"/>
          <w:color w:val="000000" w:themeColor="text1"/>
        </w:rPr>
      </w:pPr>
    </w:p>
    <w:p w14:paraId="1A71F75E" w14:textId="7E11FEA1" w:rsidR="00565B64" w:rsidRPr="00FB5664" w:rsidRDefault="00A60BD8" w:rsidP="0017534F">
      <w:pPr>
        <w:pStyle w:val="ListParagraph"/>
        <w:spacing w:after="0"/>
        <w:rPr>
          <w:rFonts w:ascii="Arial" w:hAnsi="Arial" w:cs="Arial"/>
          <w:color w:val="000000" w:themeColor="text1"/>
        </w:rPr>
      </w:pPr>
      <w:r w:rsidRPr="00FB5664">
        <w:rPr>
          <w:rFonts w:ascii="Arial" w:hAnsi="Arial" w:cs="Arial"/>
          <w:color w:val="000000" w:themeColor="text1"/>
        </w:rPr>
        <w:t xml:space="preserve">Project monitoring and oversight is essential to ensure the Project stays within scope and completed on schedule and within budget in accordance with this </w:t>
      </w:r>
      <w:r w:rsidR="003315DA">
        <w:rPr>
          <w:rFonts w:ascii="Arial" w:hAnsi="Arial"/>
        </w:rPr>
        <w:t xml:space="preserve">Grant </w:t>
      </w:r>
      <w:r w:rsidRPr="00FB5664">
        <w:rPr>
          <w:rFonts w:ascii="Arial" w:hAnsi="Arial" w:cs="Arial"/>
          <w:color w:val="000000" w:themeColor="text1"/>
        </w:rPr>
        <w:t xml:space="preserve">Agreement.  </w:t>
      </w:r>
      <w:r w:rsidR="00D454F0">
        <w:rPr>
          <w:rFonts w:ascii="Arial" w:hAnsi="Arial" w:cs="Arial"/>
          <w:color w:val="000000" w:themeColor="text1"/>
        </w:rPr>
        <w:t xml:space="preserve">The Department and Grantee will work collaboratively to ensure the Grant is administered and easement acquired </w:t>
      </w:r>
      <w:r w:rsidR="00D954CB">
        <w:rPr>
          <w:rFonts w:ascii="Arial" w:hAnsi="Arial" w:cs="Arial"/>
          <w:color w:val="000000" w:themeColor="text1"/>
        </w:rPr>
        <w:t>within the Grant Term</w:t>
      </w:r>
      <w:r w:rsidR="00D454F0">
        <w:rPr>
          <w:rFonts w:ascii="Arial" w:hAnsi="Arial" w:cs="Arial"/>
          <w:color w:val="000000" w:themeColor="text1"/>
        </w:rPr>
        <w:t xml:space="preserve">. </w:t>
      </w:r>
    </w:p>
    <w:p w14:paraId="065F0639" w14:textId="7577C68E" w:rsidR="0017534F" w:rsidRPr="00944121" w:rsidRDefault="0017534F" w:rsidP="00944121">
      <w:pPr>
        <w:pStyle w:val="ListParagraph"/>
        <w:spacing w:after="0"/>
      </w:pPr>
    </w:p>
    <w:p w14:paraId="1BA67E8A" w14:textId="1B7F2662" w:rsidR="00D829C2" w:rsidRPr="00132B49" w:rsidRDefault="002E6B0E" w:rsidP="00FB5664">
      <w:pPr>
        <w:pStyle w:val="ListParagraph"/>
        <w:numPr>
          <w:ilvl w:val="0"/>
          <w:numId w:val="22"/>
        </w:numPr>
        <w:spacing w:after="0" w:line="240" w:lineRule="auto"/>
        <w:rPr>
          <w:rFonts w:ascii="Arial" w:hAnsi="Arial"/>
          <w:b/>
          <w:sz w:val="24"/>
          <w:szCs w:val="24"/>
        </w:rPr>
      </w:pPr>
      <w:r>
        <w:rPr>
          <w:rFonts w:ascii="Arial" w:hAnsi="Arial"/>
          <w:b/>
          <w:sz w:val="24"/>
          <w:szCs w:val="24"/>
        </w:rPr>
        <w:t xml:space="preserve">Dispute </w:t>
      </w:r>
      <w:r w:rsidR="00D829C2">
        <w:rPr>
          <w:rFonts w:ascii="Arial" w:hAnsi="Arial"/>
          <w:b/>
          <w:sz w:val="24"/>
          <w:szCs w:val="24"/>
        </w:rPr>
        <w:t>Resolution</w:t>
      </w:r>
    </w:p>
    <w:p w14:paraId="3138A3A1" w14:textId="77777777" w:rsidR="00565B64" w:rsidRPr="00944121" w:rsidRDefault="00565B64" w:rsidP="00944121">
      <w:pPr>
        <w:spacing w:after="0" w:line="240" w:lineRule="auto"/>
      </w:pPr>
    </w:p>
    <w:p w14:paraId="19526161" w14:textId="7816FBFA" w:rsidR="00A16E82" w:rsidRPr="002B66D6" w:rsidRDefault="00FB61E5" w:rsidP="00FB61E5">
      <w:pPr>
        <w:pStyle w:val="ListParagraph"/>
        <w:spacing w:after="0" w:line="240" w:lineRule="auto"/>
        <w:ind w:right="90"/>
        <w:rPr>
          <w:rFonts w:ascii="Arial" w:hAnsi="Arial" w:cs="Arial"/>
          <w:color w:val="000000" w:themeColor="text1"/>
        </w:rPr>
      </w:pPr>
      <w:r w:rsidRPr="002B66D6">
        <w:rPr>
          <w:rFonts w:ascii="Arial" w:hAnsi="Arial" w:cs="Arial"/>
          <w:color w:val="000000" w:themeColor="text1"/>
        </w:rPr>
        <w:t xml:space="preserve">In the event of a dispute, both parties shall deal in good faith and attempt to resolve </w:t>
      </w:r>
      <w:r>
        <w:rPr>
          <w:rFonts w:ascii="Arial" w:hAnsi="Arial" w:cs="Arial"/>
          <w:color w:val="000000" w:themeColor="text1"/>
        </w:rPr>
        <w:t>all</w:t>
      </w:r>
      <w:r w:rsidRPr="002B66D6">
        <w:rPr>
          <w:rFonts w:ascii="Arial" w:hAnsi="Arial" w:cs="Arial"/>
          <w:color w:val="000000" w:themeColor="text1"/>
        </w:rPr>
        <w:t xml:space="preserve"> dispute</w:t>
      </w:r>
      <w:r>
        <w:rPr>
          <w:rFonts w:ascii="Arial" w:hAnsi="Arial" w:cs="Arial"/>
          <w:color w:val="000000" w:themeColor="text1"/>
        </w:rPr>
        <w:t>s</w:t>
      </w:r>
      <w:r w:rsidR="0095217F">
        <w:rPr>
          <w:rFonts w:ascii="Arial" w:hAnsi="Arial" w:cs="Arial"/>
          <w:color w:val="000000" w:themeColor="text1"/>
        </w:rPr>
        <w:t xml:space="preserve"> informally</w:t>
      </w:r>
      <w:r w:rsidRPr="002B66D6">
        <w:rPr>
          <w:rFonts w:ascii="Arial" w:hAnsi="Arial" w:cs="Arial"/>
          <w:color w:val="000000" w:themeColor="text1"/>
        </w:rPr>
        <w:t>.</w:t>
      </w:r>
      <w:r>
        <w:rPr>
          <w:rFonts w:ascii="Arial" w:hAnsi="Arial" w:cs="Arial"/>
          <w:color w:val="000000" w:themeColor="text1"/>
        </w:rPr>
        <w:t xml:space="preserve">  During a dispute, the</w:t>
      </w:r>
      <w:r w:rsidR="00181AAA" w:rsidRPr="002B66D6">
        <w:rPr>
          <w:rFonts w:ascii="Arial" w:hAnsi="Arial" w:cs="Arial"/>
          <w:color w:val="000000" w:themeColor="text1"/>
        </w:rPr>
        <w:t xml:space="preserve"> Grantee shall continue the responsibilities and obligations under the terms of th</w:t>
      </w:r>
      <w:r w:rsidR="00CC125C">
        <w:rPr>
          <w:rFonts w:ascii="Arial" w:hAnsi="Arial" w:cs="Arial"/>
          <w:color w:val="000000" w:themeColor="text1"/>
        </w:rPr>
        <w:t>is</w:t>
      </w:r>
      <w:r w:rsidR="00181AAA" w:rsidRPr="002B66D6">
        <w:rPr>
          <w:rFonts w:ascii="Arial" w:hAnsi="Arial" w:cs="Arial"/>
          <w:color w:val="000000" w:themeColor="text1"/>
        </w:rPr>
        <w:t xml:space="preserve"> </w:t>
      </w:r>
      <w:r w:rsidR="003315DA">
        <w:rPr>
          <w:rFonts w:ascii="Arial" w:hAnsi="Arial"/>
        </w:rPr>
        <w:t>Grant</w:t>
      </w:r>
      <w:r w:rsidR="003315DA" w:rsidRPr="00944121">
        <w:rPr>
          <w:rFonts w:ascii="Arial" w:hAnsi="Arial"/>
        </w:rPr>
        <w:t xml:space="preserve"> </w:t>
      </w:r>
      <w:r w:rsidR="00181AAA" w:rsidRPr="002B66D6">
        <w:rPr>
          <w:rFonts w:ascii="Arial" w:hAnsi="Arial" w:cs="Arial"/>
          <w:color w:val="000000" w:themeColor="text1"/>
        </w:rPr>
        <w:t>Agreement</w:t>
      </w:r>
      <w:r>
        <w:rPr>
          <w:rFonts w:ascii="Arial" w:hAnsi="Arial" w:cs="Arial"/>
          <w:color w:val="000000" w:themeColor="text1"/>
        </w:rPr>
        <w:t xml:space="preserve"> during a dispute</w:t>
      </w:r>
      <w:r w:rsidR="00181AAA" w:rsidRPr="002B66D6">
        <w:rPr>
          <w:rFonts w:ascii="Arial" w:hAnsi="Arial" w:cs="Arial"/>
          <w:color w:val="000000" w:themeColor="text1"/>
        </w:rPr>
        <w:t>.</w:t>
      </w:r>
      <w:r w:rsidR="00C706D1" w:rsidRPr="002B66D6">
        <w:rPr>
          <w:rFonts w:ascii="Arial" w:hAnsi="Arial" w:cs="Arial"/>
          <w:color w:val="000000" w:themeColor="text1"/>
        </w:rPr>
        <w:t xml:space="preserve"> </w:t>
      </w:r>
    </w:p>
    <w:p w14:paraId="0FA0BE0F" w14:textId="77777777" w:rsidR="00C706D1" w:rsidRPr="002B66D6" w:rsidRDefault="00C706D1" w:rsidP="00C706D1">
      <w:pPr>
        <w:pStyle w:val="ListParagraph"/>
        <w:spacing w:after="0"/>
        <w:ind w:left="1080"/>
        <w:rPr>
          <w:rFonts w:ascii="Arial" w:hAnsi="Arial" w:cs="Arial"/>
          <w:color w:val="000000" w:themeColor="text1"/>
        </w:rPr>
      </w:pPr>
    </w:p>
    <w:p w14:paraId="7577C68E" w14:textId="30B545BD" w:rsidR="00B93CA4" w:rsidRPr="004E471D" w:rsidRDefault="00724544" w:rsidP="004B6B3B">
      <w:pPr>
        <w:pStyle w:val="ListParagraph"/>
        <w:numPr>
          <w:ilvl w:val="0"/>
          <w:numId w:val="30"/>
        </w:numPr>
        <w:spacing w:after="0"/>
        <w:rPr>
          <w:rFonts w:ascii="Arial" w:hAnsi="Arial" w:cs="Arial"/>
          <w:color w:val="000000" w:themeColor="text1"/>
        </w:rPr>
      </w:pPr>
      <w:r w:rsidRPr="002B66D6">
        <w:rPr>
          <w:rFonts w:ascii="Arial" w:hAnsi="Arial" w:cs="Arial"/>
          <w:color w:val="000000" w:themeColor="text1"/>
        </w:rPr>
        <w:t xml:space="preserve">The Grantee shall first attempt to resolve </w:t>
      </w:r>
      <w:r w:rsidR="00C706D1" w:rsidRPr="002B66D6">
        <w:rPr>
          <w:rFonts w:ascii="Arial" w:hAnsi="Arial" w:cs="Arial"/>
          <w:color w:val="000000" w:themeColor="text1"/>
        </w:rPr>
        <w:t xml:space="preserve">the </w:t>
      </w:r>
      <w:r w:rsidRPr="002B66D6">
        <w:rPr>
          <w:rFonts w:ascii="Arial" w:hAnsi="Arial" w:cs="Arial"/>
          <w:color w:val="000000" w:themeColor="text1"/>
        </w:rPr>
        <w:t xml:space="preserve">dispute with </w:t>
      </w:r>
      <w:r w:rsidRPr="004E471D">
        <w:rPr>
          <w:rFonts w:ascii="Arial" w:hAnsi="Arial" w:cs="Arial"/>
          <w:color w:val="000000" w:themeColor="text1"/>
        </w:rPr>
        <w:t xml:space="preserve">the </w:t>
      </w:r>
      <w:r w:rsidR="008F0A0F" w:rsidRPr="00944121">
        <w:rPr>
          <w:rFonts w:ascii="Arial" w:hAnsi="Arial"/>
          <w:color w:val="000000" w:themeColor="text1"/>
        </w:rPr>
        <w:t>Grant Manager</w:t>
      </w:r>
      <w:r w:rsidR="0095217F" w:rsidRPr="004E471D">
        <w:rPr>
          <w:rFonts w:ascii="Arial" w:hAnsi="Arial" w:cs="Arial"/>
          <w:color w:val="000000" w:themeColor="text1"/>
        </w:rPr>
        <w:t>.</w:t>
      </w:r>
      <w:r w:rsidR="00B93CA4" w:rsidRPr="004E471D">
        <w:rPr>
          <w:rFonts w:ascii="Arial" w:hAnsi="Arial" w:cs="Arial"/>
          <w:color w:val="000000" w:themeColor="text1"/>
        </w:rPr>
        <w:t xml:space="preserve"> </w:t>
      </w:r>
    </w:p>
    <w:p w14:paraId="64B0505C" w14:textId="77777777" w:rsidR="00B93CA4" w:rsidRPr="004E471D" w:rsidRDefault="00B93CA4" w:rsidP="002B66D6">
      <w:pPr>
        <w:pStyle w:val="ListParagraph"/>
        <w:ind w:left="1080"/>
        <w:rPr>
          <w:rFonts w:ascii="Arial" w:hAnsi="Arial" w:cs="Arial"/>
          <w:color w:val="000000" w:themeColor="text1"/>
        </w:rPr>
      </w:pPr>
    </w:p>
    <w:p w14:paraId="03BE15C9" w14:textId="77777777" w:rsidR="001D7C5E" w:rsidRPr="002B66D6" w:rsidRDefault="001D7C5E" w:rsidP="001D7C5E">
      <w:pPr>
        <w:pStyle w:val="ListParagraph"/>
        <w:numPr>
          <w:ilvl w:val="0"/>
          <w:numId w:val="30"/>
        </w:numPr>
        <w:spacing w:after="0"/>
        <w:rPr>
          <w:rFonts w:ascii="Arial" w:hAnsi="Arial" w:cs="Arial"/>
          <w:color w:val="000000" w:themeColor="text1"/>
        </w:rPr>
      </w:pPr>
      <w:r w:rsidRPr="004E471D">
        <w:rPr>
          <w:rFonts w:ascii="Arial" w:hAnsi="Arial" w:cs="Arial"/>
          <w:color w:val="000000" w:themeColor="text1"/>
        </w:rPr>
        <w:t xml:space="preserve">If the Grantee contests the decision made by the </w:t>
      </w:r>
      <w:r w:rsidRPr="00944121">
        <w:rPr>
          <w:rFonts w:ascii="Arial" w:hAnsi="Arial"/>
          <w:color w:val="000000" w:themeColor="text1"/>
        </w:rPr>
        <w:t>Grant Manager</w:t>
      </w:r>
      <w:r w:rsidRPr="004E471D">
        <w:rPr>
          <w:rFonts w:ascii="Arial" w:hAnsi="Arial" w:cs="Arial"/>
          <w:color w:val="000000" w:themeColor="text1"/>
        </w:rPr>
        <w:t>, the</w:t>
      </w:r>
      <w:r w:rsidRPr="002B66D6">
        <w:rPr>
          <w:rFonts w:ascii="Arial" w:hAnsi="Arial" w:cs="Arial"/>
          <w:color w:val="000000" w:themeColor="text1"/>
        </w:rPr>
        <w:t xml:space="preserve"> Grantee </w:t>
      </w:r>
      <w:r>
        <w:rPr>
          <w:rFonts w:ascii="Arial" w:hAnsi="Arial" w:cs="Arial"/>
          <w:color w:val="000000" w:themeColor="text1"/>
        </w:rPr>
        <w:t>must</w:t>
      </w:r>
      <w:r w:rsidRPr="002B66D6">
        <w:rPr>
          <w:rFonts w:ascii="Arial" w:hAnsi="Arial" w:cs="Arial"/>
          <w:color w:val="000000" w:themeColor="text1"/>
        </w:rPr>
        <w:t xml:space="preserve"> submit, in writing, a “Notice of Dispute”</w:t>
      </w:r>
      <w:r>
        <w:rPr>
          <w:rFonts w:ascii="Arial" w:hAnsi="Arial" w:cs="Arial"/>
          <w:color w:val="000000" w:themeColor="text1"/>
        </w:rPr>
        <w:t xml:space="preserve"> on official letterhead</w:t>
      </w:r>
      <w:r w:rsidRPr="002B66D6">
        <w:rPr>
          <w:rFonts w:ascii="Arial" w:hAnsi="Arial" w:cs="Arial"/>
          <w:color w:val="000000" w:themeColor="text1"/>
        </w:rPr>
        <w:t xml:space="preserve"> to the </w:t>
      </w:r>
      <w:r>
        <w:rPr>
          <w:rFonts w:ascii="Arial" w:hAnsi="Arial" w:cs="Arial"/>
          <w:color w:val="000000" w:themeColor="text1"/>
        </w:rPr>
        <w:t xml:space="preserve">Division Director, Division of Land Resource Protection </w:t>
      </w:r>
      <w:r w:rsidRPr="002B66D6">
        <w:rPr>
          <w:rFonts w:ascii="Arial" w:hAnsi="Arial" w:cs="Arial"/>
          <w:color w:val="000000" w:themeColor="text1"/>
        </w:rPr>
        <w:t>or</w:t>
      </w:r>
      <w:r>
        <w:rPr>
          <w:rFonts w:ascii="Arial" w:hAnsi="Arial" w:cs="Arial"/>
          <w:color w:val="000000" w:themeColor="text1"/>
        </w:rPr>
        <w:t xml:space="preserve"> it’s</w:t>
      </w:r>
      <w:r w:rsidRPr="002B66D6">
        <w:rPr>
          <w:rFonts w:ascii="Arial" w:hAnsi="Arial" w:cs="Arial"/>
          <w:color w:val="000000" w:themeColor="text1"/>
        </w:rPr>
        <w:t xml:space="preserve"> designee</w:t>
      </w:r>
      <w:r>
        <w:rPr>
          <w:rFonts w:ascii="Arial" w:hAnsi="Arial" w:cs="Arial"/>
          <w:color w:val="000000" w:themeColor="text1"/>
        </w:rPr>
        <w:t xml:space="preserve">. </w:t>
      </w:r>
      <w:r w:rsidRPr="002B66D6">
        <w:rPr>
          <w:rFonts w:ascii="Arial" w:hAnsi="Arial" w:cs="Arial"/>
          <w:color w:val="000000" w:themeColor="text1"/>
        </w:rPr>
        <w:t xml:space="preserve">  </w:t>
      </w:r>
    </w:p>
    <w:p w14:paraId="14981D7E" w14:textId="77777777" w:rsidR="00893917" w:rsidRPr="002B66D6" w:rsidRDefault="00893917" w:rsidP="002B66D6">
      <w:pPr>
        <w:pStyle w:val="ListParagraph"/>
        <w:ind w:left="1080"/>
        <w:rPr>
          <w:rFonts w:ascii="Arial" w:hAnsi="Arial" w:cs="Arial"/>
          <w:color w:val="000000" w:themeColor="text1"/>
        </w:rPr>
      </w:pPr>
    </w:p>
    <w:p w14:paraId="7348E6FB" w14:textId="0EE970CF" w:rsidR="0080104F" w:rsidRPr="002B66D6" w:rsidRDefault="008B7492" w:rsidP="00944121">
      <w:pPr>
        <w:pStyle w:val="ListParagraph"/>
        <w:numPr>
          <w:ilvl w:val="0"/>
          <w:numId w:val="67"/>
        </w:numPr>
        <w:spacing w:after="0"/>
        <w:ind w:left="1800"/>
        <w:rPr>
          <w:rFonts w:ascii="Arial" w:hAnsi="Arial" w:cs="Arial"/>
          <w:color w:val="000000" w:themeColor="text1"/>
        </w:rPr>
      </w:pPr>
      <w:r w:rsidRPr="002B66D6">
        <w:rPr>
          <w:rFonts w:ascii="Arial" w:hAnsi="Arial" w:cs="Arial"/>
          <w:color w:val="000000" w:themeColor="text1"/>
        </w:rPr>
        <w:t xml:space="preserve">The </w:t>
      </w:r>
      <w:r w:rsidR="0095217F">
        <w:rPr>
          <w:rFonts w:ascii="Arial" w:hAnsi="Arial" w:cs="Arial"/>
          <w:color w:val="000000" w:themeColor="text1"/>
        </w:rPr>
        <w:t>dispute notification</w:t>
      </w:r>
      <w:r w:rsidR="00FF6520" w:rsidRPr="002B66D6">
        <w:rPr>
          <w:rFonts w:ascii="Arial" w:hAnsi="Arial" w:cs="Arial"/>
          <w:color w:val="000000" w:themeColor="text1"/>
        </w:rPr>
        <w:t xml:space="preserve"> </w:t>
      </w:r>
      <w:r w:rsidRPr="002B66D6">
        <w:rPr>
          <w:rFonts w:ascii="Arial" w:hAnsi="Arial" w:cs="Arial"/>
          <w:color w:val="000000" w:themeColor="text1"/>
        </w:rPr>
        <w:t>shall</w:t>
      </w:r>
      <w:r w:rsidR="00FF6520" w:rsidRPr="002B66D6">
        <w:rPr>
          <w:rFonts w:ascii="Arial" w:hAnsi="Arial" w:cs="Arial"/>
          <w:color w:val="000000" w:themeColor="text1"/>
        </w:rPr>
        <w:t xml:space="preserve"> </w:t>
      </w:r>
      <w:r w:rsidR="0095217F">
        <w:rPr>
          <w:rFonts w:ascii="Arial" w:hAnsi="Arial" w:cs="Arial"/>
          <w:color w:val="000000" w:themeColor="text1"/>
        </w:rPr>
        <w:t>include</w:t>
      </w:r>
      <w:r w:rsidRPr="002B66D6">
        <w:rPr>
          <w:rFonts w:ascii="Arial" w:hAnsi="Arial" w:cs="Arial"/>
          <w:color w:val="000000" w:themeColor="text1"/>
        </w:rPr>
        <w:t>:</w:t>
      </w:r>
    </w:p>
    <w:p w14:paraId="3305731F" w14:textId="44650204" w:rsidR="00A16E82" w:rsidRPr="002B66D6" w:rsidRDefault="00A16E82" w:rsidP="002B66D6">
      <w:pPr>
        <w:spacing w:after="0"/>
        <w:ind w:left="1440"/>
        <w:rPr>
          <w:rFonts w:ascii="Arial" w:hAnsi="Arial" w:cs="Arial"/>
          <w:color w:val="000000" w:themeColor="text1"/>
        </w:rPr>
      </w:pPr>
    </w:p>
    <w:p w14:paraId="742EF3EC" w14:textId="62BA7B00" w:rsidR="00A16E82" w:rsidRPr="002B66D6" w:rsidRDefault="008E0BE4" w:rsidP="004B6B3B">
      <w:pPr>
        <w:pStyle w:val="ListParagraph"/>
        <w:numPr>
          <w:ilvl w:val="0"/>
          <w:numId w:val="31"/>
        </w:numPr>
        <w:spacing w:after="0"/>
        <w:rPr>
          <w:rFonts w:ascii="Arial" w:hAnsi="Arial" w:cs="Arial"/>
          <w:color w:val="000000" w:themeColor="text1"/>
        </w:rPr>
      </w:pPr>
      <w:r w:rsidRPr="002B66D6">
        <w:rPr>
          <w:rFonts w:ascii="Arial" w:hAnsi="Arial" w:cs="Arial"/>
          <w:color w:val="000000" w:themeColor="text1"/>
        </w:rPr>
        <w:t xml:space="preserve">the </w:t>
      </w:r>
      <w:r w:rsidR="0080104F" w:rsidRPr="002B66D6">
        <w:rPr>
          <w:rFonts w:ascii="Arial" w:hAnsi="Arial" w:cs="Arial"/>
          <w:color w:val="000000" w:themeColor="text1"/>
        </w:rPr>
        <w:t xml:space="preserve">Grant Agreement </w:t>
      </w:r>
      <w:r w:rsidR="00896149">
        <w:rPr>
          <w:rFonts w:ascii="Arial" w:hAnsi="Arial" w:cs="Arial"/>
          <w:color w:val="000000" w:themeColor="text1"/>
        </w:rPr>
        <w:t>n</w:t>
      </w:r>
      <w:r w:rsidR="0080104F" w:rsidRPr="002B66D6">
        <w:rPr>
          <w:rFonts w:ascii="Arial" w:hAnsi="Arial" w:cs="Arial"/>
          <w:color w:val="000000" w:themeColor="text1"/>
        </w:rPr>
        <w:t>umber</w:t>
      </w:r>
      <w:r w:rsidRPr="002B66D6">
        <w:rPr>
          <w:rFonts w:ascii="Arial" w:hAnsi="Arial" w:cs="Arial"/>
          <w:color w:val="000000" w:themeColor="text1"/>
        </w:rPr>
        <w:t>;</w:t>
      </w:r>
    </w:p>
    <w:p w14:paraId="37039CA9" w14:textId="53CFB8A2" w:rsidR="003C4B72" w:rsidRPr="002B66D6" w:rsidRDefault="0095217F" w:rsidP="004B6B3B">
      <w:pPr>
        <w:pStyle w:val="ListParagraph"/>
        <w:numPr>
          <w:ilvl w:val="0"/>
          <w:numId w:val="31"/>
        </w:numPr>
        <w:spacing w:after="0"/>
        <w:rPr>
          <w:rFonts w:ascii="Arial" w:hAnsi="Arial" w:cs="Arial"/>
          <w:color w:val="000000" w:themeColor="text1"/>
        </w:rPr>
      </w:pPr>
      <w:r>
        <w:rPr>
          <w:rFonts w:ascii="Arial" w:hAnsi="Arial" w:cs="Arial"/>
          <w:color w:val="000000" w:themeColor="text1"/>
        </w:rPr>
        <w:t>a complete description of the basis for the dispute</w:t>
      </w:r>
      <w:r w:rsidR="008E0BE4" w:rsidRPr="002B66D6">
        <w:rPr>
          <w:rFonts w:ascii="Arial" w:hAnsi="Arial" w:cs="Arial"/>
          <w:color w:val="000000" w:themeColor="text1"/>
        </w:rPr>
        <w:t>;</w:t>
      </w:r>
    </w:p>
    <w:p w14:paraId="20D819CF" w14:textId="1AEE9D83" w:rsidR="0095217F" w:rsidRDefault="00533C3B" w:rsidP="004B6B3B">
      <w:pPr>
        <w:pStyle w:val="ListParagraph"/>
        <w:numPr>
          <w:ilvl w:val="0"/>
          <w:numId w:val="31"/>
        </w:numPr>
        <w:spacing w:after="0"/>
        <w:rPr>
          <w:rFonts w:ascii="Arial" w:hAnsi="Arial" w:cs="Arial"/>
          <w:color w:val="000000" w:themeColor="text1"/>
        </w:rPr>
      </w:pPr>
      <w:r>
        <w:rPr>
          <w:rFonts w:ascii="Arial" w:hAnsi="Arial" w:cs="Arial"/>
          <w:color w:val="000000" w:themeColor="text1"/>
        </w:rPr>
        <w:t xml:space="preserve">legal authority or </w:t>
      </w:r>
      <w:r w:rsidR="0095217F">
        <w:rPr>
          <w:rFonts w:ascii="Arial" w:hAnsi="Arial" w:cs="Arial"/>
          <w:color w:val="000000" w:themeColor="text1"/>
        </w:rPr>
        <w:t>pertinent facts, supporting arguments and documentation</w:t>
      </w:r>
      <w:r w:rsidR="00896149">
        <w:rPr>
          <w:rFonts w:ascii="Arial" w:hAnsi="Arial" w:cs="Arial"/>
          <w:color w:val="000000" w:themeColor="text1"/>
        </w:rPr>
        <w:t>;</w:t>
      </w:r>
    </w:p>
    <w:p w14:paraId="51347FC5" w14:textId="2B2E7E09" w:rsidR="00AE55BE" w:rsidRPr="0095217F" w:rsidRDefault="008E0BE4" w:rsidP="004B6B3B">
      <w:pPr>
        <w:pStyle w:val="ListParagraph"/>
        <w:numPr>
          <w:ilvl w:val="0"/>
          <w:numId w:val="31"/>
        </w:numPr>
        <w:spacing w:after="0"/>
        <w:rPr>
          <w:rFonts w:ascii="Arial" w:hAnsi="Arial" w:cs="Arial"/>
          <w:color w:val="000000" w:themeColor="text1"/>
        </w:rPr>
      </w:pPr>
      <w:r w:rsidRPr="002B66D6">
        <w:rPr>
          <w:rFonts w:ascii="Arial" w:hAnsi="Arial" w:cs="Arial"/>
          <w:color w:val="000000" w:themeColor="text1"/>
        </w:rPr>
        <w:t>a</w:t>
      </w:r>
      <w:r w:rsidR="0036320F" w:rsidRPr="002B66D6">
        <w:rPr>
          <w:rFonts w:ascii="Arial" w:hAnsi="Arial" w:cs="Arial"/>
          <w:color w:val="000000" w:themeColor="text1"/>
        </w:rPr>
        <w:t xml:space="preserve">ction </w:t>
      </w:r>
      <w:r w:rsidR="0095217F">
        <w:rPr>
          <w:rFonts w:ascii="Arial" w:hAnsi="Arial" w:cs="Arial"/>
          <w:color w:val="000000" w:themeColor="text1"/>
        </w:rPr>
        <w:t xml:space="preserve">requested </w:t>
      </w:r>
      <w:r w:rsidRPr="002B66D6">
        <w:rPr>
          <w:rFonts w:ascii="Arial" w:hAnsi="Arial" w:cs="Arial"/>
          <w:color w:val="000000" w:themeColor="text1"/>
        </w:rPr>
        <w:t>for resolution;</w:t>
      </w:r>
      <w:r w:rsidR="008F0B6D" w:rsidRPr="002B66D6">
        <w:rPr>
          <w:rFonts w:ascii="Arial" w:hAnsi="Arial" w:cs="Arial"/>
          <w:color w:val="000000" w:themeColor="text1"/>
        </w:rPr>
        <w:t xml:space="preserve"> </w:t>
      </w:r>
      <w:r w:rsidRPr="0095217F">
        <w:rPr>
          <w:rFonts w:ascii="Arial" w:hAnsi="Arial" w:cs="Arial"/>
          <w:color w:val="000000" w:themeColor="text1"/>
        </w:rPr>
        <w:t>and</w:t>
      </w:r>
    </w:p>
    <w:p w14:paraId="3AF4A18D" w14:textId="2C568283" w:rsidR="00AE55BE" w:rsidRPr="002B66D6" w:rsidRDefault="008E0BE4" w:rsidP="004B6B3B">
      <w:pPr>
        <w:pStyle w:val="ListParagraph"/>
        <w:numPr>
          <w:ilvl w:val="0"/>
          <w:numId w:val="31"/>
        </w:numPr>
        <w:spacing w:after="0"/>
        <w:rPr>
          <w:rFonts w:ascii="Arial" w:hAnsi="Arial" w:cs="Arial"/>
          <w:color w:val="000000" w:themeColor="text1"/>
        </w:rPr>
      </w:pPr>
      <w:r w:rsidRPr="002B66D6">
        <w:rPr>
          <w:rFonts w:ascii="Arial" w:hAnsi="Arial" w:cs="Arial"/>
          <w:color w:val="000000" w:themeColor="text1"/>
        </w:rPr>
        <w:t>an “Authorized S</w:t>
      </w:r>
      <w:r w:rsidR="00AE55BE" w:rsidRPr="002B66D6">
        <w:rPr>
          <w:rFonts w:ascii="Arial" w:hAnsi="Arial" w:cs="Arial"/>
          <w:color w:val="000000" w:themeColor="text1"/>
        </w:rPr>
        <w:t>ignatory</w:t>
      </w:r>
      <w:r w:rsidRPr="002B66D6">
        <w:rPr>
          <w:rFonts w:ascii="Arial" w:hAnsi="Arial" w:cs="Arial"/>
          <w:color w:val="000000" w:themeColor="text1"/>
        </w:rPr>
        <w:t>”</w:t>
      </w:r>
      <w:r w:rsidR="00B93CA4" w:rsidRPr="002B66D6">
        <w:rPr>
          <w:rFonts w:ascii="Arial" w:hAnsi="Arial" w:cs="Arial"/>
          <w:color w:val="000000" w:themeColor="text1"/>
        </w:rPr>
        <w:t xml:space="preserve"> on file with the Department</w:t>
      </w:r>
      <w:r w:rsidR="00AE55BE" w:rsidRPr="002B66D6">
        <w:rPr>
          <w:rFonts w:ascii="Arial" w:hAnsi="Arial" w:cs="Arial"/>
          <w:color w:val="000000" w:themeColor="text1"/>
        </w:rPr>
        <w:t>.</w:t>
      </w:r>
    </w:p>
    <w:p w14:paraId="23B32001" w14:textId="77777777" w:rsidR="008B7492" w:rsidRPr="002B66D6" w:rsidRDefault="008B7492" w:rsidP="002B66D6">
      <w:pPr>
        <w:spacing w:after="0"/>
        <w:ind w:left="1800"/>
        <w:rPr>
          <w:rFonts w:ascii="Arial" w:hAnsi="Arial" w:cs="Arial"/>
          <w:color w:val="000000" w:themeColor="text1"/>
        </w:rPr>
      </w:pPr>
    </w:p>
    <w:p w14:paraId="6DA28E43" w14:textId="30EAE2E5" w:rsidR="008B7492" w:rsidRPr="0087534D" w:rsidRDefault="008B7492" w:rsidP="00944121">
      <w:pPr>
        <w:pStyle w:val="ListParagraph"/>
        <w:numPr>
          <w:ilvl w:val="0"/>
          <w:numId w:val="67"/>
        </w:numPr>
        <w:spacing w:after="0"/>
        <w:ind w:left="1800"/>
        <w:rPr>
          <w:rFonts w:ascii="Arial" w:hAnsi="Arial" w:cs="Arial"/>
          <w:color w:val="000000" w:themeColor="text1"/>
        </w:rPr>
      </w:pPr>
      <w:r w:rsidRPr="0087534D">
        <w:rPr>
          <w:rFonts w:ascii="Arial" w:hAnsi="Arial" w:cs="Arial"/>
          <w:color w:val="000000" w:themeColor="text1"/>
        </w:rPr>
        <w:t xml:space="preserve">The </w:t>
      </w:r>
      <w:r w:rsidR="0095217F" w:rsidRPr="0087534D">
        <w:rPr>
          <w:rFonts w:ascii="Arial" w:hAnsi="Arial" w:cs="Arial"/>
          <w:color w:val="000000" w:themeColor="text1"/>
        </w:rPr>
        <w:t>dispute notification</w:t>
      </w:r>
      <w:r w:rsidR="00893917" w:rsidRPr="0087534D">
        <w:rPr>
          <w:rFonts w:ascii="Arial" w:hAnsi="Arial" w:cs="Arial"/>
          <w:color w:val="000000" w:themeColor="text1"/>
        </w:rPr>
        <w:t xml:space="preserve"> </w:t>
      </w:r>
      <w:r w:rsidRPr="0087534D">
        <w:rPr>
          <w:rFonts w:ascii="Arial" w:hAnsi="Arial" w:cs="Arial"/>
          <w:color w:val="000000" w:themeColor="text1"/>
        </w:rPr>
        <w:t>shall be sent to:</w:t>
      </w:r>
    </w:p>
    <w:p w14:paraId="46B239CB" w14:textId="77777777" w:rsidR="008B7492" w:rsidRPr="002B66D6" w:rsidRDefault="008B7492" w:rsidP="00AE55BE">
      <w:pPr>
        <w:spacing w:after="0"/>
        <w:ind w:left="1080"/>
        <w:rPr>
          <w:rFonts w:ascii="Arial" w:hAnsi="Arial" w:cs="Arial"/>
          <w:color w:val="000000" w:themeColor="text1"/>
        </w:rPr>
      </w:pPr>
    </w:p>
    <w:p w14:paraId="5B8F1441" w14:textId="77777777" w:rsidR="001D7C5E" w:rsidRPr="002B66D6" w:rsidRDefault="001D7C5E" w:rsidP="001D7C5E">
      <w:pPr>
        <w:pStyle w:val="ListParagraph"/>
        <w:ind w:left="2160"/>
        <w:rPr>
          <w:rFonts w:ascii="Arial" w:hAnsi="Arial" w:cs="Arial"/>
          <w:color w:val="000000" w:themeColor="text1"/>
        </w:rPr>
      </w:pPr>
      <w:r w:rsidRPr="002B66D6">
        <w:rPr>
          <w:rFonts w:ascii="Arial" w:hAnsi="Arial" w:cs="Arial"/>
          <w:color w:val="000000" w:themeColor="text1"/>
        </w:rPr>
        <w:t>Department of Conservation</w:t>
      </w:r>
    </w:p>
    <w:p w14:paraId="1B08F7ED" w14:textId="77777777" w:rsidR="001D7C5E" w:rsidRPr="002B66D6" w:rsidRDefault="001D7C5E" w:rsidP="001D7C5E">
      <w:pPr>
        <w:pStyle w:val="ListParagraph"/>
        <w:ind w:left="2160"/>
        <w:rPr>
          <w:rFonts w:ascii="Arial" w:hAnsi="Arial" w:cs="Arial"/>
          <w:color w:val="000000" w:themeColor="text1"/>
        </w:rPr>
      </w:pPr>
      <w:r>
        <w:rPr>
          <w:rFonts w:ascii="Arial" w:hAnsi="Arial" w:cs="Arial"/>
          <w:color w:val="000000" w:themeColor="text1"/>
        </w:rPr>
        <w:t xml:space="preserve">Division of Land Resource Protection </w:t>
      </w:r>
    </w:p>
    <w:p w14:paraId="421C11AB" w14:textId="77777777" w:rsidR="001D7C5E" w:rsidRPr="002B66D6" w:rsidRDefault="001D7C5E" w:rsidP="001D7C5E">
      <w:pPr>
        <w:pStyle w:val="ListParagraph"/>
        <w:ind w:left="2160"/>
        <w:rPr>
          <w:rFonts w:ascii="Arial" w:hAnsi="Arial" w:cs="Arial"/>
          <w:color w:val="000000" w:themeColor="text1"/>
        </w:rPr>
      </w:pPr>
      <w:r w:rsidRPr="002B66D6">
        <w:rPr>
          <w:rFonts w:ascii="Arial" w:hAnsi="Arial" w:cs="Arial"/>
          <w:color w:val="000000" w:themeColor="text1"/>
        </w:rPr>
        <w:t xml:space="preserve">Attn: </w:t>
      </w:r>
      <w:r>
        <w:rPr>
          <w:rFonts w:ascii="Arial" w:hAnsi="Arial" w:cs="Arial"/>
          <w:color w:val="000000" w:themeColor="text1"/>
        </w:rPr>
        <w:t>Division Director</w:t>
      </w:r>
    </w:p>
    <w:p w14:paraId="49DEAD67" w14:textId="77777777" w:rsidR="001D7C5E" w:rsidRPr="002B66D6" w:rsidRDefault="001D7C5E" w:rsidP="001D7C5E">
      <w:pPr>
        <w:pStyle w:val="ListParagraph"/>
        <w:ind w:left="2160"/>
        <w:rPr>
          <w:rFonts w:ascii="Arial" w:hAnsi="Arial" w:cs="Arial"/>
          <w:color w:val="000000" w:themeColor="text1"/>
        </w:rPr>
      </w:pPr>
      <w:r w:rsidRPr="002B66D6">
        <w:rPr>
          <w:rFonts w:ascii="Arial" w:hAnsi="Arial" w:cs="Arial"/>
          <w:color w:val="000000" w:themeColor="text1"/>
        </w:rPr>
        <w:t xml:space="preserve">801 K Street, </w:t>
      </w:r>
      <w:r>
        <w:rPr>
          <w:rFonts w:ascii="Arial" w:hAnsi="Arial" w:cs="Arial"/>
          <w:color w:val="000000" w:themeColor="text1"/>
        </w:rPr>
        <w:t>14</w:t>
      </w:r>
      <w:r w:rsidRPr="00D61FB9">
        <w:rPr>
          <w:rFonts w:ascii="Arial" w:hAnsi="Arial" w:cs="Arial"/>
          <w:color w:val="000000" w:themeColor="text1"/>
          <w:vertAlign w:val="superscript"/>
        </w:rPr>
        <w:t>th</w:t>
      </w:r>
      <w:r>
        <w:rPr>
          <w:rFonts w:ascii="Arial" w:hAnsi="Arial" w:cs="Arial"/>
          <w:color w:val="000000" w:themeColor="text1"/>
        </w:rPr>
        <w:t xml:space="preserve"> </w:t>
      </w:r>
      <w:r w:rsidRPr="002B66D6">
        <w:rPr>
          <w:rFonts w:ascii="Arial" w:hAnsi="Arial" w:cs="Arial"/>
          <w:color w:val="000000" w:themeColor="text1"/>
        </w:rPr>
        <w:t xml:space="preserve">Floor, MS </w:t>
      </w:r>
      <w:r>
        <w:rPr>
          <w:rFonts w:ascii="Arial" w:hAnsi="Arial" w:cs="Arial"/>
          <w:color w:val="000000" w:themeColor="text1"/>
        </w:rPr>
        <w:t>14-15</w:t>
      </w:r>
    </w:p>
    <w:p w14:paraId="7EAF31EA" w14:textId="77777777" w:rsidR="001D7C5E" w:rsidRPr="002B66D6" w:rsidRDefault="001D7C5E" w:rsidP="001D7C5E">
      <w:pPr>
        <w:pStyle w:val="ListParagraph"/>
        <w:spacing w:after="0"/>
        <w:ind w:left="2160"/>
        <w:rPr>
          <w:rFonts w:ascii="Arial" w:hAnsi="Arial" w:cs="Arial"/>
          <w:color w:val="000000" w:themeColor="text1"/>
        </w:rPr>
      </w:pPr>
      <w:r w:rsidRPr="002B66D6">
        <w:rPr>
          <w:rFonts w:ascii="Arial" w:hAnsi="Arial" w:cs="Arial"/>
          <w:color w:val="000000" w:themeColor="text1"/>
        </w:rPr>
        <w:t>Sacramento, CA 95814</w:t>
      </w:r>
    </w:p>
    <w:p w14:paraId="1D4C8912" w14:textId="77777777" w:rsidR="00AE55BE" w:rsidRPr="00A23F35" w:rsidRDefault="00AE55BE" w:rsidP="00AE55BE">
      <w:pPr>
        <w:spacing w:after="0"/>
        <w:ind w:left="1080"/>
        <w:rPr>
          <w:rFonts w:ascii="Arial" w:hAnsi="Arial" w:cs="Arial"/>
        </w:rPr>
      </w:pPr>
    </w:p>
    <w:p w14:paraId="794E4DCB" w14:textId="78AA7526" w:rsidR="00A23F35" w:rsidRPr="00A23F35" w:rsidRDefault="00A23F35" w:rsidP="00944121">
      <w:pPr>
        <w:pStyle w:val="ListParagraph"/>
        <w:numPr>
          <w:ilvl w:val="0"/>
          <w:numId w:val="67"/>
        </w:numPr>
        <w:spacing w:after="0"/>
        <w:ind w:left="1800"/>
        <w:rPr>
          <w:rFonts w:ascii="Arial" w:hAnsi="Arial" w:cs="Arial"/>
        </w:rPr>
      </w:pPr>
      <w:r w:rsidRPr="00A23F35">
        <w:rPr>
          <w:rFonts w:ascii="Arial" w:hAnsi="Arial" w:cs="Arial"/>
        </w:rPr>
        <w:t xml:space="preserve">Within </w:t>
      </w:r>
      <w:r w:rsidR="009F4AB5">
        <w:rPr>
          <w:rFonts w:ascii="Arial" w:hAnsi="Arial" w:cs="Arial"/>
        </w:rPr>
        <w:t>30</w:t>
      </w:r>
      <w:r w:rsidR="009F4AB5" w:rsidRPr="00944121">
        <w:rPr>
          <w:rFonts w:ascii="Arial" w:hAnsi="Arial"/>
        </w:rPr>
        <w:t xml:space="preserve"> days</w:t>
      </w:r>
      <w:r w:rsidR="009F4AB5">
        <w:rPr>
          <w:rFonts w:ascii="Arial" w:hAnsi="Arial" w:cs="Arial"/>
        </w:rPr>
        <w:t xml:space="preserve"> </w:t>
      </w:r>
      <w:r w:rsidRPr="00A23F35">
        <w:rPr>
          <w:rFonts w:ascii="Arial" w:hAnsi="Arial" w:cs="Arial"/>
        </w:rPr>
        <w:t>after receipt of the “Notice of Dispute,</w:t>
      </w:r>
      <w:r w:rsidR="00B94CF2">
        <w:rPr>
          <w:rFonts w:ascii="Arial" w:hAnsi="Arial" w:cs="Arial"/>
        </w:rPr>
        <w:t>”</w:t>
      </w:r>
      <w:r w:rsidRPr="00A23F35">
        <w:rPr>
          <w:rFonts w:ascii="Arial" w:hAnsi="Arial" w:cs="Arial"/>
        </w:rPr>
        <w:t xml:space="preserve"> the </w:t>
      </w:r>
      <w:r w:rsidR="001D7C5E">
        <w:rPr>
          <w:rFonts w:ascii="Arial" w:hAnsi="Arial" w:cs="Arial"/>
        </w:rPr>
        <w:t>Division Director</w:t>
      </w:r>
      <w:r w:rsidRPr="00A23F35">
        <w:rPr>
          <w:rFonts w:ascii="Arial" w:hAnsi="Arial" w:cs="Arial"/>
        </w:rPr>
        <w:t xml:space="preserve"> or </w:t>
      </w:r>
      <w:r w:rsidR="001D7C5E">
        <w:rPr>
          <w:rFonts w:ascii="Arial" w:hAnsi="Arial" w:cs="Arial"/>
        </w:rPr>
        <w:t xml:space="preserve">it’s </w:t>
      </w:r>
      <w:r w:rsidRPr="00A23F35">
        <w:rPr>
          <w:rFonts w:ascii="Arial" w:hAnsi="Arial" w:cs="Arial"/>
        </w:rPr>
        <w:t>designee shall review the dispute</w:t>
      </w:r>
      <w:r w:rsidR="00896149">
        <w:rPr>
          <w:rFonts w:ascii="Arial" w:hAnsi="Arial" w:cs="Arial"/>
        </w:rPr>
        <w:t xml:space="preserve"> and </w:t>
      </w:r>
      <w:r w:rsidRPr="00A23F35">
        <w:rPr>
          <w:rFonts w:ascii="Arial" w:hAnsi="Arial" w:cs="Arial"/>
        </w:rPr>
        <w:t xml:space="preserve">submit a written decision to the Grantee which shall include: </w:t>
      </w:r>
    </w:p>
    <w:p w14:paraId="1AAA37F7" w14:textId="0A256973" w:rsidR="003C2F94" w:rsidRPr="002B66D6" w:rsidRDefault="003C2F94" w:rsidP="00944121">
      <w:pPr>
        <w:spacing w:after="0"/>
        <w:ind w:left="1800" w:hanging="360"/>
        <w:rPr>
          <w:rFonts w:ascii="Arial" w:hAnsi="Arial" w:cs="Arial"/>
          <w:color w:val="000000" w:themeColor="text1"/>
        </w:rPr>
      </w:pPr>
    </w:p>
    <w:p w14:paraId="357FD146" w14:textId="7124C351" w:rsidR="003C2F94" w:rsidRPr="00A14A14" w:rsidRDefault="008D2002" w:rsidP="00944121">
      <w:pPr>
        <w:pStyle w:val="ListParagraph"/>
        <w:numPr>
          <w:ilvl w:val="0"/>
          <w:numId w:val="32"/>
        </w:numPr>
        <w:spacing w:after="0"/>
        <w:ind w:left="2160"/>
        <w:rPr>
          <w:rFonts w:ascii="Arial" w:hAnsi="Arial" w:cs="Arial"/>
          <w:color w:val="000000" w:themeColor="text1"/>
        </w:rPr>
      </w:pPr>
      <w:r w:rsidRPr="00A14A14">
        <w:rPr>
          <w:rFonts w:ascii="Arial" w:hAnsi="Arial" w:cs="Arial"/>
          <w:color w:val="000000" w:themeColor="text1"/>
        </w:rPr>
        <w:t>the</w:t>
      </w:r>
      <w:r w:rsidR="002B66D6" w:rsidRPr="00A14A14">
        <w:rPr>
          <w:rFonts w:ascii="Arial" w:hAnsi="Arial" w:cs="Arial"/>
          <w:color w:val="000000" w:themeColor="text1"/>
        </w:rPr>
        <w:t xml:space="preserve"> decision made;</w:t>
      </w:r>
    </w:p>
    <w:p w14:paraId="145E5015" w14:textId="5B04BF55" w:rsidR="003C2F94" w:rsidRPr="002B66D6" w:rsidRDefault="003C2F94" w:rsidP="00944121">
      <w:pPr>
        <w:pStyle w:val="ListParagraph"/>
        <w:numPr>
          <w:ilvl w:val="0"/>
          <w:numId w:val="32"/>
        </w:numPr>
        <w:spacing w:after="0"/>
        <w:ind w:left="2160"/>
        <w:rPr>
          <w:rFonts w:ascii="Arial" w:hAnsi="Arial" w:cs="Arial"/>
          <w:color w:val="000000" w:themeColor="text1"/>
        </w:rPr>
      </w:pPr>
      <w:r w:rsidRPr="002B66D6">
        <w:rPr>
          <w:rFonts w:ascii="Arial" w:hAnsi="Arial" w:cs="Arial"/>
          <w:color w:val="000000" w:themeColor="text1"/>
        </w:rPr>
        <w:t>an explanation for the decision</w:t>
      </w:r>
      <w:r w:rsidR="002B66D6" w:rsidRPr="002B66D6">
        <w:rPr>
          <w:rFonts w:ascii="Arial" w:hAnsi="Arial" w:cs="Arial"/>
          <w:color w:val="000000" w:themeColor="text1"/>
        </w:rPr>
        <w:t xml:space="preserve"> in accordance with this Agreement;</w:t>
      </w:r>
      <w:r w:rsidR="002B66D6">
        <w:rPr>
          <w:rFonts w:ascii="Arial" w:hAnsi="Arial" w:cs="Arial"/>
          <w:color w:val="000000" w:themeColor="text1"/>
        </w:rPr>
        <w:t xml:space="preserve"> and</w:t>
      </w:r>
    </w:p>
    <w:p w14:paraId="2203EA58" w14:textId="7E7CF5D5" w:rsidR="00A23F35" w:rsidRPr="00944121" w:rsidRDefault="008D2002" w:rsidP="00944121">
      <w:pPr>
        <w:pStyle w:val="ListParagraph"/>
        <w:numPr>
          <w:ilvl w:val="0"/>
          <w:numId w:val="32"/>
        </w:numPr>
        <w:spacing w:after="0"/>
        <w:ind w:left="2160"/>
        <w:rPr>
          <w:rFonts w:ascii="Arial" w:hAnsi="Arial"/>
        </w:rPr>
      </w:pPr>
      <w:r>
        <w:rPr>
          <w:rFonts w:ascii="Arial" w:hAnsi="Arial" w:cs="Arial"/>
          <w:color w:val="000000" w:themeColor="text1"/>
        </w:rPr>
        <w:t xml:space="preserve">whether </w:t>
      </w:r>
      <w:r w:rsidR="002B66D6" w:rsidRPr="002B66D6">
        <w:rPr>
          <w:rFonts w:ascii="Arial" w:hAnsi="Arial" w:cs="Arial"/>
          <w:color w:val="000000" w:themeColor="text1"/>
        </w:rPr>
        <w:t>th</w:t>
      </w:r>
      <w:r>
        <w:rPr>
          <w:rFonts w:ascii="Arial" w:hAnsi="Arial" w:cs="Arial"/>
          <w:color w:val="000000" w:themeColor="text1"/>
        </w:rPr>
        <w:t>e</w:t>
      </w:r>
      <w:r w:rsidR="002B66D6" w:rsidRPr="002B66D6">
        <w:rPr>
          <w:rFonts w:ascii="Arial" w:hAnsi="Arial" w:cs="Arial"/>
          <w:color w:val="000000" w:themeColor="text1"/>
        </w:rPr>
        <w:t xml:space="preserve"> decision shall be conclusive and binding</w:t>
      </w:r>
      <w:r>
        <w:rPr>
          <w:rFonts w:ascii="Arial" w:hAnsi="Arial" w:cs="Arial"/>
          <w:color w:val="000000" w:themeColor="text1"/>
        </w:rPr>
        <w:t xml:space="preserve"> or can be appealed and the steps to take to appeal the decision.</w:t>
      </w:r>
    </w:p>
    <w:p w14:paraId="6B1E80D6" w14:textId="15B7EEDA" w:rsidR="00FD424D" w:rsidRDefault="00FD424D" w:rsidP="005F6703">
      <w:pPr>
        <w:spacing w:after="0" w:line="240" w:lineRule="auto"/>
        <w:ind w:left="720"/>
        <w:rPr>
          <w:rFonts w:ascii="Arial" w:hAnsi="Arial"/>
          <w:color w:val="000000" w:themeColor="text1"/>
        </w:rPr>
      </w:pPr>
    </w:p>
    <w:p w14:paraId="4C52D63E" w14:textId="3B5D831E" w:rsidR="00EF3393" w:rsidRDefault="00EF3393" w:rsidP="005F6703">
      <w:pPr>
        <w:spacing w:after="0" w:line="240" w:lineRule="auto"/>
        <w:ind w:left="720"/>
        <w:rPr>
          <w:rFonts w:ascii="Arial" w:hAnsi="Arial"/>
          <w:color w:val="000000" w:themeColor="text1"/>
        </w:rPr>
      </w:pPr>
    </w:p>
    <w:p w14:paraId="214D3398" w14:textId="16D40AB2" w:rsidR="00C47F4E" w:rsidRDefault="005E7BBD" w:rsidP="00FB5664">
      <w:pPr>
        <w:pStyle w:val="ListParagraph"/>
        <w:numPr>
          <w:ilvl w:val="0"/>
          <w:numId w:val="22"/>
        </w:numPr>
        <w:spacing w:after="0" w:line="240" w:lineRule="auto"/>
        <w:rPr>
          <w:rFonts w:ascii="Arial" w:hAnsi="Arial"/>
          <w:b/>
          <w:sz w:val="24"/>
          <w:szCs w:val="24"/>
        </w:rPr>
      </w:pPr>
      <w:r>
        <w:rPr>
          <w:rFonts w:ascii="Arial" w:hAnsi="Arial"/>
          <w:b/>
          <w:sz w:val="24"/>
          <w:szCs w:val="24"/>
        </w:rPr>
        <w:lastRenderedPageBreak/>
        <w:t xml:space="preserve">Term and </w:t>
      </w:r>
      <w:r w:rsidR="00C47F4E">
        <w:rPr>
          <w:rFonts w:ascii="Arial" w:hAnsi="Arial"/>
          <w:b/>
          <w:sz w:val="24"/>
          <w:szCs w:val="24"/>
        </w:rPr>
        <w:t xml:space="preserve">Termination </w:t>
      </w:r>
    </w:p>
    <w:p w14:paraId="29C11361" w14:textId="77777777" w:rsidR="00C47F4E" w:rsidRPr="00C47F4E" w:rsidRDefault="00C47F4E" w:rsidP="00C47F4E">
      <w:pPr>
        <w:pStyle w:val="ListParagraph"/>
        <w:spacing w:after="0" w:line="240" w:lineRule="auto"/>
        <w:rPr>
          <w:rFonts w:ascii="Arial" w:hAnsi="Arial"/>
        </w:rPr>
      </w:pPr>
    </w:p>
    <w:p w14:paraId="7E3377CD" w14:textId="74140703" w:rsidR="00DD4963" w:rsidRPr="00F15838" w:rsidRDefault="005E7BBD" w:rsidP="00F15838">
      <w:pPr>
        <w:pStyle w:val="ListParagraph"/>
        <w:numPr>
          <w:ilvl w:val="0"/>
          <w:numId w:val="64"/>
        </w:numPr>
        <w:spacing w:after="0" w:line="240" w:lineRule="auto"/>
        <w:rPr>
          <w:rFonts w:ascii="Arial" w:hAnsi="Arial"/>
        </w:rPr>
      </w:pPr>
      <w:r w:rsidRPr="00F15838">
        <w:rPr>
          <w:rFonts w:ascii="Arial" w:hAnsi="Arial"/>
        </w:rPr>
        <w:t xml:space="preserve">The Grant Agreement Term may be extended </w:t>
      </w:r>
      <w:r w:rsidR="00F15838" w:rsidRPr="00F15838">
        <w:rPr>
          <w:rFonts w:ascii="Arial" w:hAnsi="Arial"/>
        </w:rPr>
        <w:t>by a maximum of</w:t>
      </w:r>
      <w:r w:rsidRPr="00F15838">
        <w:rPr>
          <w:rFonts w:ascii="Arial" w:hAnsi="Arial"/>
        </w:rPr>
        <w:t xml:space="preserve"> </w:t>
      </w:r>
      <w:r w:rsidR="00F15838" w:rsidRPr="00F15838">
        <w:rPr>
          <w:rFonts w:ascii="Arial" w:hAnsi="Arial"/>
        </w:rPr>
        <w:t xml:space="preserve">one year. </w:t>
      </w:r>
    </w:p>
    <w:p w14:paraId="3F5DEA10" w14:textId="77777777" w:rsidR="00F15838" w:rsidRPr="006A5717" w:rsidRDefault="00F15838" w:rsidP="006A5717">
      <w:pPr>
        <w:pStyle w:val="ListParagraph"/>
        <w:spacing w:after="0" w:line="240" w:lineRule="auto"/>
        <w:ind w:left="1080"/>
        <w:rPr>
          <w:rFonts w:ascii="Arial" w:hAnsi="Arial"/>
        </w:rPr>
      </w:pPr>
    </w:p>
    <w:p w14:paraId="14326D85" w14:textId="74A7789C" w:rsidR="008731EF" w:rsidRDefault="008731EF" w:rsidP="003902D9">
      <w:pPr>
        <w:pStyle w:val="ListParagraph"/>
        <w:numPr>
          <w:ilvl w:val="0"/>
          <w:numId w:val="64"/>
        </w:numPr>
        <w:spacing w:after="0" w:line="240" w:lineRule="auto"/>
        <w:rPr>
          <w:rFonts w:ascii="Arial" w:hAnsi="Arial"/>
        </w:rPr>
      </w:pPr>
      <w:r w:rsidRPr="00A14A14">
        <w:rPr>
          <w:rFonts w:ascii="Arial" w:hAnsi="Arial"/>
          <w:b/>
        </w:rPr>
        <w:t>Completion of Project.</w:t>
      </w:r>
      <w:r>
        <w:rPr>
          <w:rFonts w:ascii="Arial" w:hAnsi="Arial"/>
        </w:rPr>
        <w:t xml:space="preserve">  </w:t>
      </w:r>
      <w:r w:rsidRPr="008731EF">
        <w:rPr>
          <w:rFonts w:ascii="Arial" w:hAnsi="Arial"/>
        </w:rPr>
        <w:t>This Grant Agreement shall automatically terminate upon</w:t>
      </w:r>
      <w:r w:rsidR="00DB24B6">
        <w:rPr>
          <w:rFonts w:ascii="Arial" w:hAnsi="Arial"/>
        </w:rPr>
        <w:t>: (</w:t>
      </w:r>
      <w:proofErr w:type="spellStart"/>
      <w:r w:rsidR="00DB24B6">
        <w:rPr>
          <w:rFonts w:ascii="Arial" w:hAnsi="Arial"/>
        </w:rPr>
        <w:t>i</w:t>
      </w:r>
      <w:proofErr w:type="spellEnd"/>
      <w:r w:rsidR="00DB24B6">
        <w:rPr>
          <w:rFonts w:ascii="Arial" w:hAnsi="Arial"/>
        </w:rPr>
        <w:t>) expiration of the term; or (ii)</w:t>
      </w:r>
      <w:r w:rsidRPr="008731EF">
        <w:rPr>
          <w:rFonts w:ascii="Arial" w:hAnsi="Arial"/>
        </w:rPr>
        <w:t xml:space="preserve">payment of the </w:t>
      </w:r>
      <w:r w:rsidR="00DD4963">
        <w:rPr>
          <w:rFonts w:ascii="Arial" w:hAnsi="Arial"/>
        </w:rPr>
        <w:t xml:space="preserve">final </w:t>
      </w:r>
      <w:r w:rsidRPr="008731EF">
        <w:rPr>
          <w:rFonts w:ascii="Arial" w:hAnsi="Arial"/>
        </w:rPr>
        <w:t>invoice by the Department, or, should no Associated Costs be requested in this Grant Agreement, upon the Department’s acceptance and approval of the Grantee’s Final Report</w:t>
      </w:r>
      <w:r w:rsidR="008C5444">
        <w:rPr>
          <w:rFonts w:ascii="Arial" w:hAnsi="Arial"/>
        </w:rPr>
        <w:t xml:space="preserve">. </w:t>
      </w:r>
    </w:p>
    <w:p w14:paraId="354E06FC" w14:textId="77777777" w:rsidR="008731EF" w:rsidRPr="003902D9" w:rsidRDefault="008731EF" w:rsidP="003902D9">
      <w:pPr>
        <w:pStyle w:val="ListParagraph"/>
        <w:spacing w:after="0" w:line="240" w:lineRule="auto"/>
        <w:ind w:left="1080"/>
        <w:rPr>
          <w:rFonts w:ascii="Arial" w:hAnsi="Arial"/>
        </w:rPr>
      </w:pPr>
    </w:p>
    <w:p w14:paraId="6F113CD0" w14:textId="2CB5F92D" w:rsidR="00E571D3" w:rsidRDefault="002418C6" w:rsidP="003902D9">
      <w:pPr>
        <w:pStyle w:val="ListParagraph"/>
        <w:numPr>
          <w:ilvl w:val="0"/>
          <w:numId w:val="64"/>
        </w:numPr>
        <w:spacing w:after="0" w:line="240" w:lineRule="auto"/>
        <w:rPr>
          <w:rFonts w:ascii="Arial" w:hAnsi="Arial"/>
        </w:rPr>
      </w:pPr>
      <w:r w:rsidRPr="00A14A14">
        <w:rPr>
          <w:rFonts w:ascii="Arial" w:hAnsi="Arial"/>
          <w:b/>
        </w:rPr>
        <w:t>Without Cause.</w:t>
      </w:r>
      <w:r>
        <w:rPr>
          <w:rFonts w:ascii="Arial" w:hAnsi="Arial"/>
        </w:rPr>
        <w:t xml:space="preserve"> </w:t>
      </w:r>
      <w:r w:rsidR="00C954D7">
        <w:rPr>
          <w:rFonts w:ascii="Arial" w:hAnsi="Arial"/>
        </w:rPr>
        <w:t>Either Party</w:t>
      </w:r>
      <w:r w:rsidR="00E571D3">
        <w:rPr>
          <w:rFonts w:ascii="Arial" w:hAnsi="Arial"/>
        </w:rPr>
        <w:t xml:space="preserve"> may terminate this </w:t>
      </w:r>
      <w:r w:rsidR="003315DA">
        <w:rPr>
          <w:rFonts w:ascii="Arial" w:hAnsi="Arial"/>
        </w:rPr>
        <w:t xml:space="preserve">Grant </w:t>
      </w:r>
      <w:r w:rsidR="00E571D3">
        <w:rPr>
          <w:rFonts w:ascii="Arial" w:hAnsi="Arial"/>
        </w:rPr>
        <w:t>Agreement without cause upon thirty (30) days advance written notice</w:t>
      </w:r>
      <w:r w:rsidR="008922F1">
        <w:rPr>
          <w:rFonts w:ascii="Arial" w:hAnsi="Arial"/>
        </w:rPr>
        <w:t xml:space="preserve"> by certified mail</w:t>
      </w:r>
      <w:r w:rsidR="00912977">
        <w:rPr>
          <w:rFonts w:ascii="Arial" w:hAnsi="Arial"/>
        </w:rPr>
        <w:t xml:space="preserve"> to the </w:t>
      </w:r>
      <w:r w:rsidR="00C954D7">
        <w:rPr>
          <w:rFonts w:ascii="Arial" w:hAnsi="Arial"/>
        </w:rPr>
        <w:t>other Party</w:t>
      </w:r>
      <w:r w:rsidR="00E571D3">
        <w:rPr>
          <w:rFonts w:ascii="Arial" w:hAnsi="Arial"/>
        </w:rPr>
        <w:t xml:space="preserve">.  </w:t>
      </w:r>
      <w:r w:rsidR="008731EF" w:rsidRPr="008731EF">
        <w:rPr>
          <w:rFonts w:ascii="Arial" w:hAnsi="Arial"/>
        </w:rPr>
        <w:t>The notice shall specify the reason for early termination and may permit the Grantee or the Department to rectify any deficiency(</w:t>
      </w:r>
      <w:proofErr w:type="spellStart"/>
      <w:r w:rsidR="008731EF" w:rsidRPr="008731EF">
        <w:rPr>
          <w:rFonts w:ascii="Arial" w:hAnsi="Arial"/>
        </w:rPr>
        <w:t>ies</w:t>
      </w:r>
      <w:proofErr w:type="spellEnd"/>
      <w:r w:rsidR="008731EF" w:rsidRPr="008731EF">
        <w:rPr>
          <w:rFonts w:ascii="Arial" w:hAnsi="Arial"/>
        </w:rPr>
        <w:t>) prio</w:t>
      </w:r>
      <w:r w:rsidR="00551ECF">
        <w:rPr>
          <w:rFonts w:ascii="Arial" w:hAnsi="Arial"/>
        </w:rPr>
        <w:t>r to the early termination date.</w:t>
      </w:r>
    </w:p>
    <w:p w14:paraId="6A093BD4" w14:textId="2224A6F2" w:rsidR="008C5444" w:rsidRPr="003902D9" w:rsidRDefault="008C5444" w:rsidP="003902D9">
      <w:pPr>
        <w:spacing w:after="0" w:line="240" w:lineRule="auto"/>
        <w:rPr>
          <w:rFonts w:ascii="Arial" w:hAnsi="Arial"/>
        </w:rPr>
      </w:pPr>
    </w:p>
    <w:p w14:paraId="07977ADE" w14:textId="648AC5F6" w:rsidR="002418C6" w:rsidRPr="00944121" w:rsidRDefault="002418C6" w:rsidP="00944121">
      <w:pPr>
        <w:pStyle w:val="ListParagraph"/>
        <w:numPr>
          <w:ilvl w:val="0"/>
          <w:numId w:val="64"/>
        </w:numPr>
        <w:spacing w:after="0" w:line="240" w:lineRule="auto"/>
        <w:rPr>
          <w:rFonts w:ascii="Arial" w:hAnsi="Arial"/>
        </w:rPr>
      </w:pPr>
      <w:r w:rsidRPr="00A14A14">
        <w:rPr>
          <w:rFonts w:ascii="Arial" w:hAnsi="Arial"/>
          <w:b/>
        </w:rPr>
        <w:t>For Cause.</w:t>
      </w:r>
      <w:r>
        <w:rPr>
          <w:rFonts w:ascii="Arial" w:hAnsi="Arial"/>
        </w:rPr>
        <w:t xml:space="preserve"> </w:t>
      </w:r>
      <w:r w:rsidRPr="002418C6">
        <w:rPr>
          <w:rFonts w:ascii="Arial" w:hAnsi="Arial"/>
        </w:rPr>
        <w:t xml:space="preserve">The </w:t>
      </w:r>
      <w:r w:rsidR="008C5444">
        <w:rPr>
          <w:rFonts w:ascii="Arial" w:hAnsi="Arial"/>
        </w:rPr>
        <w:t>Department</w:t>
      </w:r>
      <w:r w:rsidRPr="002418C6">
        <w:rPr>
          <w:rFonts w:ascii="Arial" w:hAnsi="Arial"/>
        </w:rPr>
        <w:t xml:space="preserve"> may terminate this</w:t>
      </w:r>
      <w:r w:rsidR="003315DA" w:rsidRPr="003315DA">
        <w:rPr>
          <w:rFonts w:ascii="Arial" w:hAnsi="Arial"/>
        </w:rPr>
        <w:t xml:space="preserve"> </w:t>
      </w:r>
      <w:r w:rsidR="003315DA">
        <w:rPr>
          <w:rFonts w:ascii="Arial" w:hAnsi="Arial"/>
        </w:rPr>
        <w:t>Grant</w:t>
      </w:r>
      <w:r w:rsidRPr="002418C6">
        <w:rPr>
          <w:rFonts w:ascii="Arial" w:hAnsi="Arial"/>
        </w:rPr>
        <w:t xml:space="preserve"> Agreement and be relieved of any payments should the Grantee fail to perform the </w:t>
      </w:r>
      <w:r w:rsidRPr="00944121">
        <w:rPr>
          <w:rFonts w:ascii="Arial" w:hAnsi="Arial"/>
        </w:rPr>
        <w:t>requirements</w:t>
      </w:r>
      <w:r w:rsidRPr="002418C6">
        <w:rPr>
          <w:rFonts w:ascii="Arial" w:hAnsi="Arial"/>
        </w:rPr>
        <w:t xml:space="preserve"> of this</w:t>
      </w:r>
      <w:r w:rsidR="003315DA" w:rsidRPr="003315DA">
        <w:rPr>
          <w:rFonts w:ascii="Arial" w:hAnsi="Arial"/>
        </w:rPr>
        <w:t xml:space="preserve"> </w:t>
      </w:r>
      <w:r w:rsidR="003315DA">
        <w:rPr>
          <w:rFonts w:ascii="Arial" w:hAnsi="Arial"/>
        </w:rPr>
        <w:t>Grant</w:t>
      </w:r>
      <w:r w:rsidRPr="002418C6">
        <w:rPr>
          <w:rFonts w:ascii="Arial" w:hAnsi="Arial"/>
        </w:rPr>
        <w:t xml:space="preserve"> Agreement</w:t>
      </w:r>
      <w:r w:rsidRPr="00944121">
        <w:rPr>
          <w:rFonts w:ascii="Arial" w:hAnsi="Arial"/>
        </w:rPr>
        <w:t xml:space="preserve"> at the </w:t>
      </w:r>
      <w:r w:rsidRPr="002418C6">
        <w:rPr>
          <w:rFonts w:ascii="Arial" w:hAnsi="Arial"/>
        </w:rPr>
        <w:t>time</w:t>
      </w:r>
      <w:r w:rsidRPr="00944121">
        <w:rPr>
          <w:rFonts w:ascii="Arial" w:hAnsi="Arial"/>
        </w:rPr>
        <w:t xml:space="preserve"> and </w:t>
      </w:r>
      <w:r w:rsidRPr="002418C6">
        <w:rPr>
          <w:rFonts w:ascii="Arial" w:hAnsi="Arial"/>
        </w:rPr>
        <w:t xml:space="preserve">in </w:t>
      </w:r>
      <w:r w:rsidRPr="00944121">
        <w:rPr>
          <w:rFonts w:ascii="Arial" w:hAnsi="Arial"/>
        </w:rPr>
        <w:t xml:space="preserve">the </w:t>
      </w:r>
      <w:r w:rsidRPr="002418C6">
        <w:rPr>
          <w:rFonts w:ascii="Arial" w:hAnsi="Arial"/>
        </w:rPr>
        <w:t>manner herein</w:t>
      </w:r>
      <w:r w:rsidRPr="00944121">
        <w:rPr>
          <w:rFonts w:ascii="Arial" w:hAnsi="Arial"/>
        </w:rPr>
        <w:t xml:space="preserve"> provided</w:t>
      </w:r>
      <w:r w:rsidRPr="002418C6">
        <w:rPr>
          <w:rFonts w:ascii="Arial" w:hAnsi="Arial"/>
        </w:rPr>
        <w:t xml:space="preserve">. </w:t>
      </w:r>
    </w:p>
    <w:p w14:paraId="0356E9D5" w14:textId="77777777" w:rsidR="00E571D3" w:rsidRPr="00944121" w:rsidRDefault="00E571D3" w:rsidP="00944121">
      <w:pPr>
        <w:pStyle w:val="ListParagraph"/>
        <w:spacing w:after="0" w:line="240" w:lineRule="auto"/>
        <w:rPr>
          <w:rFonts w:ascii="Arial" w:hAnsi="Arial"/>
        </w:rPr>
      </w:pPr>
    </w:p>
    <w:p w14:paraId="3D533427" w14:textId="0961C769" w:rsidR="00F4303B" w:rsidRPr="00610E96" w:rsidRDefault="00132B49" w:rsidP="00FB5664">
      <w:pPr>
        <w:pStyle w:val="ListParagraph"/>
        <w:numPr>
          <w:ilvl w:val="0"/>
          <w:numId w:val="22"/>
        </w:numPr>
        <w:spacing w:after="0" w:line="240" w:lineRule="auto"/>
        <w:rPr>
          <w:rFonts w:ascii="Arial" w:hAnsi="Arial"/>
          <w:b/>
          <w:color w:val="000000" w:themeColor="text1"/>
          <w:sz w:val="24"/>
          <w:szCs w:val="24"/>
        </w:rPr>
      </w:pPr>
      <w:r w:rsidRPr="00610E96">
        <w:rPr>
          <w:rFonts w:ascii="Arial" w:hAnsi="Arial"/>
          <w:b/>
          <w:color w:val="000000" w:themeColor="text1"/>
          <w:sz w:val="24"/>
          <w:szCs w:val="24"/>
        </w:rPr>
        <w:t>Severability</w:t>
      </w:r>
    </w:p>
    <w:p w14:paraId="7C840FBB" w14:textId="7FC56292" w:rsidR="00F4303B" w:rsidRPr="00610E96" w:rsidRDefault="00F4303B" w:rsidP="001F6992">
      <w:pPr>
        <w:pStyle w:val="ListParagraph"/>
        <w:spacing w:after="0" w:line="240" w:lineRule="auto"/>
        <w:rPr>
          <w:rFonts w:ascii="Arial" w:hAnsi="Arial" w:cs="Arial"/>
          <w:color w:val="000000" w:themeColor="text1"/>
        </w:rPr>
      </w:pPr>
    </w:p>
    <w:p w14:paraId="5F037BED" w14:textId="073C82D3" w:rsidR="001F6992" w:rsidRPr="001F6992" w:rsidRDefault="001F6992" w:rsidP="001F6992">
      <w:pPr>
        <w:pStyle w:val="ListParagraph"/>
        <w:tabs>
          <w:tab w:val="left" w:pos="0"/>
          <w:tab w:val="left" w:pos="900"/>
        </w:tabs>
        <w:spacing w:after="0" w:line="240" w:lineRule="auto"/>
        <w:rPr>
          <w:rFonts w:ascii="Arial" w:hAnsi="Arial" w:cs="Arial"/>
        </w:rPr>
      </w:pPr>
      <w:r w:rsidRPr="001F6992">
        <w:rPr>
          <w:rFonts w:ascii="Arial" w:hAnsi="Arial" w:cs="Arial"/>
        </w:rPr>
        <w:t>In the event that any provision of this Grant Agreement is unenforceable or held to be unenforceable, the parties agree that all other provisions of this Grant Agreement have force and effect, and shall not be affected thereby.</w:t>
      </w:r>
    </w:p>
    <w:p w14:paraId="4B4B7A32" w14:textId="77777777" w:rsidR="00C75446" w:rsidRPr="001F6992" w:rsidRDefault="00C75446" w:rsidP="001F6992">
      <w:pPr>
        <w:pStyle w:val="ListParagraph"/>
        <w:spacing w:after="0"/>
        <w:rPr>
          <w:rFonts w:ascii="Arial" w:hAnsi="Arial" w:cs="Arial"/>
        </w:rPr>
      </w:pPr>
    </w:p>
    <w:p w14:paraId="299BA270" w14:textId="16FCCC8D" w:rsidR="00C75446" w:rsidRPr="00132B49" w:rsidRDefault="005C7B16" w:rsidP="00FB5664">
      <w:pPr>
        <w:pStyle w:val="ListParagraph"/>
        <w:numPr>
          <w:ilvl w:val="0"/>
          <w:numId w:val="22"/>
        </w:numPr>
        <w:spacing w:after="0" w:line="240" w:lineRule="auto"/>
        <w:rPr>
          <w:rFonts w:ascii="Arial" w:hAnsi="Arial"/>
          <w:b/>
          <w:sz w:val="24"/>
          <w:szCs w:val="24"/>
        </w:rPr>
      </w:pPr>
      <w:r>
        <w:rPr>
          <w:rFonts w:ascii="Arial" w:hAnsi="Arial"/>
          <w:b/>
          <w:sz w:val="24"/>
          <w:szCs w:val="24"/>
        </w:rPr>
        <w:t>Waiver</w:t>
      </w:r>
      <w:r w:rsidR="00555447">
        <w:rPr>
          <w:rFonts w:ascii="Arial" w:hAnsi="Arial"/>
          <w:b/>
          <w:sz w:val="24"/>
          <w:szCs w:val="24"/>
        </w:rPr>
        <w:t xml:space="preserve"> of Rights</w:t>
      </w:r>
    </w:p>
    <w:p w14:paraId="52B36719" w14:textId="77777777" w:rsidR="00C75446" w:rsidRPr="00344F53" w:rsidRDefault="00C75446" w:rsidP="00C75446">
      <w:pPr>
        <w:pStyle w:val="ListParagraph"/>
        <w:spacing w:after="0" w:line="240" w:lineRule="auto"/>
        <w:rPr>
          <w:rFonts w:ascii="Arial" w:hAnsi="Arial"/>
        </w:rPr>
      </w:pPr>
    </w:p>
    <w:p w14:paraId="4786FDB4" w14:textId="3AD94F1A" w:rsidR="00C75446" w:rsidRPr="001E274F" w:rsidRDefault="001E274F" w:rsidP="004B6B3B">
      <w:pPr>
        <w:pStyle w:val="ListParagraph"/>
        <w:numPr>
          <w:ilvl w:val="0"/>
          <w:numId w:val="29"/>
        </w:numPr>
        <w:spacing w:after="0" w:line="240" w:lineRule="auto"/>
        <w:ind w:left="1080"/>
        <w:rPr>
          <w:rFonts w:ascii="Arial" w:hAnsi="Arial"/>
        </w:rPr>
      </w:pPr>
      <w:r w:rsidRPr="001E274F">
        <w:rPr>
          <w:rFonts w:ascii="Arial" w:hAnsi="Arial"/>
        </w:rPr>
        <w:t xml:space="preserve">The Grantee waives any and all rights to any type of express or implied indemnity or right of contribution from </w:t>
      </w:r>
      <w:r w:rsidR="003905C5">
        <w:rPr>
          <w:rFonts w:ascii="Arial" w:hAnsi="Arial"/>
        </w:rPr>
        <w:t>The Department</w:t>
      </w:r>
      <w:r w:rsidRPr="001E274F">
        <w:rPr>
          <w:rFonts w:ascii="Arial" w:hAnsi="Arial"/>
        </w:rPr>
        <w:t>, officers, agents or employees, for any liability arising from, growing out of, or in any way connected with this Grant Agreement.</w:t>
      </w:r>
    </w:p>
    <w:p w14:paraId="04B256E5" w14:textId="070AC66A" w:rsidR="001E274F" w:rsidRPr="001E274F" w:rsidRDefault="001E274F" w:rsidP="001E274F">
      <w:pPr>
        <w:pStyle w:val="ListParagraph"/>
        <w:spacing w:after="0" w:line="240" w:lineRule="auto"/>
        <w:ind w:left="1080"/>
        <w:rPr>
          <w:rFonts w:ascii="Arial" w:hAnsi="Arial"/>
        </w:rPr>
      </w:pPr>
    </w:p>
    <w:p w14:paraId="436A7453" w14:textId="7E966D6D" w:rsidR="001E274F" w:rsidRPr="001E274F" w:rsidRDefault="001E274F" w:rsidP="004B6B3B">
      <w:pPr>
        <w:pStyle w:val="ListParagraph"/>
        <w:numPr>
          <w:ilvl w:val="0"/>
          <w:numId w:val="29"/>
        </w:numPr>
        <w:spacing w:after="0" w:line="240" w:lineRule="auto"/>
        <w:ind w:left="1080"/>
        <w:rPr>
          <w:rFonts w:ascii="Arial" w:hAnsi="Arial"/>
        </w:rPr>
      </w:pPr>
      <w:r w:rsidRPr="001E274F">
        <w:rPr>
          <w:rFonts w:ascii="Arial" w:hAnsi="Arial"/>
        </w:rPr>
        <w:t xml:space="preserve">The Grantee waives all claims and recourses against </w:t>
      </w:r>
      <w:r w:rsidR="003905C5">
        <w:rPr>
          <w:rFonts w:ascii="Arial" w:hAnsi="Arial"/>
        </w:rPr>
        <w:t>The Department</w:t>
      </w:r>
      <w:r w:rsidRPr="001E274F">
        <w:rPr>
          <w:rFonts w:ascii="Arial" w:hAnsi="Arial"/>
        </w:rPr>
        <w:t xml:space="preserve">, including the right to contribution for loss or damage to persons or property arising from, growing out of or in any way connected with or incident to this Grant Agreement, except claims arising from the gross negligence of </w:t>
      </w:r>
      <w:r w:rsidR="003905C5">
        <w:rPr>
          <w:rFonts w:ascii="Arial" w:hAnsi="Arial"/>
        </w:rPr>
        <w:t>The Department</w:t>
      </w:r>
      <w:r w:rsidRPr="001E274F">
        <w:rPr>
          <w:rFonts w:ascii="Arial" w:hAnsi="Arial"/>
        </w:rPr>
        <w:t>, its officers, agents, and employees.</w:t>
      </w:r>
    </w:p>
    <w:p w14:paraId="6F226291" w14:textId="7300F1C6" w:rsidR="001E274F" w:rsidRPr="001E274F" w:rsidRDefault="001E274F" w:rsidP="001E274F">
      <w:pPr>
        <w:pStyle w:val="ListParagraph"/>
        <w:spacing w:after="0" w:line="240" w:lineRule="auto"/>
        <w:ind w:left="1080"/>
        <w:rPr>
          <w:rFonts w:ascii="Arial" w:hAnsi="Arial"/>
        </w:rPr>
      </w:pPr>
    </w:p>
    <w:p w14:paraId="06483BE8" w14:textId="47C4F901" w:rsidR="001E274F" w:rsidRPr="001E274F" w:rsidRDefault="001E274F" w:rsidP="004B6B3B">
      <w:pPr>
        <w:pStyle w:val="ListParagraph"/>
        <w:numPr>
          <w:ilvl w:val="0"/>
          <w:numId w:val="29"/>
        </w:numPr>
        <w:spacing w:after="0" w:line="240" w:lineRule="auto"/>
        <w:ind w:left="1080"/>
        <w:rPr>
          <w:rFonts w:ascii="Arial" w:hAnsi="Arial"/>
        </w:rPr>
      </w:pPr>
      <w:r w:rsidRPr="001E274F">
        <w:rPr>
          <w:rFonts w:ascii="Arial" w:hAnsi="Arial"/>
        </w:rPr>
        <w:t>None of the provisions of this Grant Agreement shall be deemed waived unless expressly waived in writing.</w:t>
      </w:r>
    </w:p>
    <w:p w14:paraId="20BFB124" w14:textId="77777777" w:rsidR="00C75446" w:rsidRPr="00344F53" w:rsidRDefault="00C75446" w:rsidP="00C75446">
      <w:pPr>
        <w:pStyle w:val="ListParagraph"/>
        <w:spacing w:after="0" w:line="240" w:lineRule="auto"/>
        <w:rPr>
          <w:rFonts w:ascii="Arial" w:hAnsi="Arial"/>
        </w:rPr>
      </w:pPr>
    </w:p>
    <w:p w14:paraId="4C0CF3C0" w14:textId="5A8BDCE4" w:rsidR="0004696D" w:rsidRDefault="0004696D" w:rsidP="00FB5664">
      <w:pPr>
        <w:pStyle w:val="ListParagraph"/>
        <w:numPr>
          <w:ilvl w:val="0"/>
          <w:numId w:val="22"/>
        </w:numPr>
        <w:spacing w:after="0" w:line="240" w:lineRule="auto"/>
        <w:rPr>
          <w:rFonts w:ascii="Arial" w:hAnsi="Arial"/>
          <w:b/>
          <w:sz w:val="24"/>
          <w:szCs w:val="24"/>
        </w:rPr>
      </w:pPr>
      <w:r>
        <w:rPr>
          <w:rFonts w:ascii="Arial" w:hAnsi="Arial"/>
          <w:b/>
          <w:sz w:val="24"/>
          <w:szCs w:val="24"/>
        </w:rPr>
        <w:t>Insurance Requirements</w:t>
      </w:r>
    </w:p>
    <w:p w14:paraId="1A237453" w14:textId="72EAA771" w:rsidR="00A8513F" w:rsidRPr="00944121" w:rsidRDefault="00A8513F" w:rsidP="00944121">
      <w:pPr>
        <w:spacing w:after="0" w:line="240" w:lineRule="auto"/>
        <w:rPr>
          <w:rFonts w:ascii="Arial" w:hAnsi="Arial"/>
          <w:color w:val="000000" w:themeColor="text1"/>
        </w:rPr>
      </w:pPr>
    </w:p>
    <w:p w14:paraId="51EE9663" w14:textId="03686874" w:rsidR="0004696D" w:rsidRDefault="0004696D" w:rsidP="00944121">
      <w:pPr>
        <w:pStyle w:val="ListParagraph"/>
        <w:numPr>
          <w:ilvl w:val="0"/>
          <w:numId w:val="65"/>
        </w:numPr>
        <w:spacing w:after="0" w:line="240" w:lineRule="auto"/>
        <w:rPr>
          <w:rFonts w:ascii="Arial" w:hAnsi="Arial"/>
        </w:rPr>
      </w:pPr>
      <w:r>
        <w:rPr>
          <w:rFonts w:ascii="Arial" w:hAnsi="Arial"/>
        </w:rPr>
        <w:t>A Grantee that is a governmental organization may provide evidence of self-insurance to satisfy this requirement</w:t>
      </w:r>
      <w:r w:rsidR="005A5A78">
        <w:rPr>
          <w:rFonts w:ascii="Arial" w:hAnsi="Arial"/>
        </w:rPr>
        <w:t xml:space="preserve">. </w:t>
      </w:r>
    </w:p>
    <w:p w14:paraId="4DD2ECDD" w14:textId="76C7B565" w:rsidR="0004696D" w:rsidRDefault="0004696D" w:rsidP="0004696D">
      <w:pPr>
        <w:pStyle w:val="ListParagraph"/>
        <w:spacing w:after="0" w:line="240" w:lineRule="auto"/>
        <w:rPr>
          <w:rFonts w:ascii="Arial" w:hAnsi="Arial"/>
        </w:rPr>
      </w:pPr>
    </w:p>
    <w:p w14:paraId="6686CCE4" w14:textId="797268BD" w:rsidR="0004696D" w:rsidRDefault="0004696D" w:rsidP="00944121">
      <w:pPr>
        <w:pStyle w:val="ListParagraph"/>
        <w:numPr>
          <w:ilvl w:val="0"/>
          <w:numId w:val="65"/>
        </w:numPr>
        <w:spacing w:after="0" w:line="240" w:lineRule="auto"/>
        <w:rPr>
          <w:rFonts w:ascii="Arial" w:hAnsi="Arial"/>
        </w:rPr>
      </w:pPr>
      <w:r>
        <w:rPr>
          <w:rFonts w:ascii="Arial" w:hAnsi="Arial"/>
        </w:rPr>
        <w:t>If the Grantee is not a governmental organization or is unable to provide evidence of self-insurance, then</w:t>
      </w:r>
      <w:r w:rsidR="005A5A78">
        <w:rPr>
          <w:rFonts w:ascii="Arial" w:hAnsi="Arial"/>
        </w:rPr>
        <w:t xml:space="preserve"> it shall obtain and keep in force for the term of this Agreement the following insurance policies that cover any acts or omissions of the Grantee, its </w:t>
      </w:r>
      <w:r w:rsidR="005A5A78">
        <w:rPr>
          <w:rFonts w:ascii="Arial" w:hAnsi="Arial"/>
        </w:rPr>
        <w:lastRenderedPageBreak/>
        <w:t>subcontractors or its employees engaged in the provision of service specified in this Agreement</w:t>
      </w:r>
      <w:r>
        <w:rPr>
          <w:rFonts w:ascii="Arial" w:hAnsi="Arial"/>
        </w:rPr>
        <w:t>:</w:t>
      </w:r>
    </w:p>
    <w:p w14:paraId="185BE5DD" w14:textId="2FFAA81F" w:rsidR="00DE042F" w:rsidRDefault="00DE042F" w:rsidP="0004696D">
      <w:pPr>
        <w:pStyle w:val="ListParagraph"/>
        <w:spacing w:after="0" w:line="240" w:lineRule="auto"/>
        <w:rPr>
          <w:rFonts w:ascii="Arial" w:hAnsi="Arial"/>
        </w:rPr>
      </w:pPr>
    </w:p>
    <w:p w14:paraId="4BEFAC85" w14:textId="77777777" w:rsidR="00DE042F" w:rsidRDefault="00DE042F" w:rsidP="00DE042F">
      <w:pPr>
        <w:pStyle w:val="ListParagraph"/>
        <w:spacing w:after="0" w:line="240" w:lineRule="auto"/>
        <w:ind w:left="1080"/>
        <w:rPr>
          <w:rFonts w:ascii="Arial" w:hAnsi="Arial"/>
        </w:rPr>
      </w:pPr>
    </w:p>
    <w:p w14:paraId="426FF1B3" w14:textId="326AA6F8" w:rsidR="00DE042F" w:rsidRDefault="00DE042F" w:rsidP="00C73FE1">
      <w:pPr>
        <w:pStyle w:val="ListParagraph"/>
        <w:numPr>
          <w:ilvl w:val="0"/>
          <w:numId w:val="27"/>
        </w:numPr>
        <w:spacing w:after="0" w:line="240" w:lineRule="auto"/>
        <w:rPr>
          <w:rFonts w:ascii="Arial" w:hAnsi="Arial"/>
        </w:rPr>
      </w:pPr>
      <w:r>
        <w:rPr>
          <w:rFonts w:ascii="Arial" w:hAnsi="Arial"/>
        </w:rPr>
        <w:t>Worker’s Compensation Insurance in an amount of not less than $1,000,000 in accordance with the statutory requirement of the State of California (California Labor Code § 3700 et seq.)</w:t>
      </w:r>
    </w:p>
    <w:p w14:paraId="3E84802C" w14:textId="77777777" w:rsidR="00DE042F" w:rsidRDefault="00DE042F" w:rsidP="00DE042F">
      <w:pPr>
        <w:pStyle w:val="ListParagraph"/>
        <w:spacing w:after="0" w:line="240" w:lineRule="auto"/>
        <w:ind w:left="2160"/>
        <w:rPr>
          <w:rFonts w:ascii="Arial" w:hAnsi="Arial"/>
        </w:rPr>
      </w:pPr>
    </w:p>
    <w:p w14:paraId="6FCC82C7" w14:textId="409075E5" w:rsidR="00DE042F" w:rsidRDefault="00DE042F" w:rsidP="004B6B3B">
      <w:pPr>
        <w:pStyle w:val="ListParagraph"/>
        <w:numPr>
          <w:ilvl w:val="0"/>
          <w:numId w:val="27"/>
        </w:numPr>
        <w:spacing w:after="0" w:line="240" w:lineRule="auto"/>
        <w:rPr>
          <w:rFonts w:ascii="Arial" w:hAnsi="Arial"/>
        </w:rPr>
      </w:pPr>
      <w:r>
        <w:rPr>
          <w:rFonts w:ascii="Arial" w:hAnsi="Arial"/>
        </w:rPr>
        <w:t xml:space="preserve">Commercial general </w:t>
      </w:r>
      <w:r w:rsidR="00EC13A7">
        <w:rPr>
          <w:rFonts w:ascii="Arial" w:hAnsi="Arial"/>
        </w:rPr>
        <w:t>liability</w:t>
      </w:r>
      <w:r>
        <w:rPr>
          <w:rFonts w:ascii="Arial" w:hAnsi="Arial"/>
        </w:rPr>
        <w:t xml:space="preserve"> insurance in an amount of not less than $1,000,000 per occurrence for bodily injury and property damage combined.</w:t>
      </w:r>
    </w:p>
    <w:p w14:paraId="792E03EC" w14:textId="77777777" w:rsidR="00DE042F" w:rsidRPr="00DE042F" w:rsidRDefault="00DE042F" w:rsidP="00DE042F">
      <w:pPr>
        <w:pStyle w:val="ListParagraph"/>
        <w:rPr>
          <w:rFonts w:ascii="Arial" w:hAnsi="Arial"/>
        </w:rPr>
      </w:pPr>
    </w:p>
    <w:p w14:paraId="1085C161" w14:textId="3655C55F" w:rsidR="00DE042F" w:rsidRDefault="00DE042F" w:rsidP="004B6B3B">
      <w:pPr>
        <w:pStyle w:val="ListParagraph"/>
        <w:numPr>
          <w:ilvl w:val="0"/>
          <w:numId w:val="27"/>
        </w:numPr>
        <w:spacing w:after="0" w:line="240" w:lineRule="auto"/>
        <w:rPr>
          <w:rFonts w:ascii="Arial" w:hAnsi="Arial"/>
        </w:rPr>
      </w:pPr>
      <w:r>
        <w:rPr>
          <w:rFonts w:ascii="Arial" w:hAnsi="Arial"/>
        </w:rPr>
        <w:t>Motor vehicle liability with limits not less than the amounts below combined single limit per accident.  Such insurance shall cover liability arising out of a motor vehicle including owned, hired, and non-owned motor vehicles.</w:t>
      </w:r>
    </w:p>
    <w:p w14:paraId="65813767" w14:textId="77777777" w:rsidR="00DE042F" w:rsidRPr="00DE042F" w:rsidRDefault="00DE042F" w:rsidP="00DE042F">
      <w:pPr>
        <w:pStyle w:val="ListParagraph"/>
        <w:rPr>
          <w:rFonts w:ascii="Arial" w:hAnsi="Arial"/>
        </w:rPr>
      </w:pPr>
    </w:p>
    <w:p w14:paraId="1381A003" w14:textId="06C8B97B" w:rsidR="00DE042F" w:rsidRDefault="00DE042F" w:rsidP="004B6B3B">
      <w:pPr>
        <w:pStyle w:val="ListParagraph"/>
        <w:numPr>
          <w:ilvl w:val="1"/>
          <w:numId w:val="27"/>
        </w:numPr>
        <w:spacing w:after="0" w:line="240" w:lineRule="auto"/>
        <w:rPr>
          <w:rFonts w:ascii="Arial" w:hAnsi="Arial"/>
        </w:rPr>
      </w:pPr>
      <w:r>
        <w:rPr>
          <w:rFonts w:ascii="Arial" w:hAnsi="Arial"/>
        </w:rPr>
        <w:t>7 or fewer passengers: $1,000,00</w:t>
      </w:r>
      <w:r w:rsidR="0047658B">
        <w:rPr>
          <w:rFonts w:ascii="Arial" w:hAnsi="Arial"/>
        </w:rPr>
        <w:t>0</w:t>
      </w:r>
    </w:p>
    <w:p w14:paraId="36BC1167" w14:textId="24201DF4" w:rsidR="00DE042F" w:rsidRDefault="00DE042F" w:rsidP="004B6B3B">
      <w:pPr>
        <w:pStyle w:val="ListParagraph"/>
        <w:numPr>
          <w:ilvl w:val="1"/>
          <w:numId w:val="27"/>
        </w:numPr>
        <w:spacing w:after="0" w:line="240" w:lineRule="auto"/>
        <w:rPr>
          <w:rFonts w:ascii="Arial" w:hAnsi="Arial"/>
        </w:rPr>
      </w:pPr>
      <w:r>
        <w:rPr>
          <w:rFonts w:ascii="Arial" w:hAnsi="Arial"/>
        </w:rPr>
        <w:t>8-15 passengers:  $1,500,00</w:t>
      </w:r>
      <w:r w:rsidR="0047658B">
        <w:rPr>
          <w:rFonts w:ascii="Arial" w:hAnsi="Arial"/>
        </w:rPr>
        <w:t>0</w:t>
      </w:r>
    </w:p>
    <w:p w14:paraId="7D794BF5" w14:textId="60AC73FC" w:rsidR="00DE042F" w:rsidRDefault="00DE042F" w:rsidP="004B6B3B">
      <w:pPr>
        <w:pStyle w:val="ListParagraph"/>
        <w:numPr>
          <w:ilvl w:val="1"/>
          <w:numId w:val="27"/>
        </w:numPr>
        <w:spacing w:after="0" w:line="240" w:lineRule="auto"/>
        <w:rPr>
          <w:rFonts w:ascii="Arial" w:hAnsi="Arial"/>
        </w:rPr>
      </w:pPr>
      <w:r>
        <w:rPr>
          <w:rFonts w:ascii="Arial" w:hAnsi="Arial"/>
        </w:rPr>
        <w:t>16+ passengers:  $5,000,00</w:t>
      </w:r>
      <w:r w:rsidR="0047658B">
        <w:rPr>
          <w:rFonts w:ascii="Arial" w:hAnsi="Arial"/>
        </w:rPr>
        <w:t>0</w:t>
      </w:r>
    </w:p>
    <w:p w14:paraId="0468781F" w14:textId="77777777" w:rsidR="0047658B" w:rsidRPr="006133C0" w:rsidRDefault="0047658B" w:rsidP="0047658B">
      <w:pPr>
        <w:pStyle w:val="ListParagraph"/>
        <w:spacing w:after="0" w:line="240" w:lineRule="auto"/>
        <w:ind w:left="2880"/>
        <w:rPr>
          <w:rFonts w:ascii="Arial" w:hAnsi="Arial"/>
        </w:rPr>
      </w:pPr>
    </w:p>
    <w:p w14:paraId="33F54571" w14:textId="4D573E53" w:rsidR="0047658B" w:rsidRPr="00C73FE1" w:rsidRDefault="0047658B" w:rsidP="00944121">
      <w:pPr>
        <w:pStyle w:val="ListParagraph"/>
        <w:numPr>
          <w:ilvl w:val="0"/>
          <w:numId w:val="65"/>
        </w:numPr>
        <w:spacing w:after="0" w:line="240" w:lineRule="auto"/>
        <w:rPr>
          <w:rFonts w:ascii="Arial" w:hAnsi="Arial" w:cs="Arial"/>
        </w:rPr>
      </w:pPr>
      <w:r w:rsidRPr="00C73FE1">
        <w:rPr>
          <w:rFonts w:ascii="Arial" w:hAnsi="Arial" w:cs="Arial"/>
        </w:rPr>
        <w:t>The State of California, its officers, agents and employees are included as additional insured, but only with respect to work performed for the State of California under th</w:t>
      </w:r>
      <w:r w:rsidR="00CC125C" w:rsidRPr="00C73FE1">
        <w:rPr>
          <w:rFonts w:ascii="Arial" w:hAnsi="Arial" w:cs="Arial"/>
        </w:rPr>
        <w:t>is</w:t>
      </w:r>
      <w:r w:rsidRPr="00C73FE1">
        <w:rPr>
          <w:rFonts w:ascii="Arial" w:hAnsi="Arial" w:cs="Arial"/>
        </w:rPr>
        <w:t xml:space="preserve"> </w:t>
      </w:r>
      <w:r w:rsidR="008C53B1">
        <w:rPr>
          <w:rFonts w:ascii="Arial" w:hAnsi="Arial"/>
        </w:rPr>
        <w:t xml:space="preserve">Grant </w:t>
      </w:r>
      <w:r w:rsidRPr="00C73FE1">
        <w:rPr>
          <w:rFonts w:ascii="Arial" w:hAnsi="Arial" w:cs="Arial"/>
        </w:rPr>
        <w:t>Agreement.  The additional insured endorsement must accompany the certificate of insurance.</w:t>
      </w:r>
    </w:p>
    <w:p w14:paraId="30A4A708" w14:textId="77777777" w:rsidR="0047658B" w:rsidRDefault="0047658B" w:rsidP="0047658B">
      <w:pPr>
        <w:pStyle w:val="ListParagraph"/>
        <w:spacing w:after="0" w:line="240" w:lineRule="auto"/>
        <w:ind w:left="1080"/>
        <w:rPr>
          <w:rFonts w:ascii="Arial" w:hAnsi="Arial" w:cs="Arial"/>
        </w:rPr>
      </w:pPr>
    </w:p>
    <w:p w14:paraId="1C1D5F3E" w14:textId="40ABF583" w:rsidR="00DE042F" w:rsidRPr="00DE042F" w:rsidRDefault="00110689" w:rsidP="00944121">
      <w:pPr>
        <w:pStyle w:val="ListParagraph"/>
        <w:numPr>
          <w:ilvl w:val="0"/>
          <w:numId w:val="65"/>
        </w:numPr>
        <w:spacing w:after="0" w:line="240" w:lineRule="auto"/>
        <w:rPr>
          <w:rFonts w:ascii="Arial" w:hAnsi="Arial" w:cs="Arial"/>
        </w:rPr>
      </w:pPr>
      <w:r>
        <w:rPr>
          <w:rFonts w:ascii="Arial" w:hAnsi="Arial" w:cs="Arial"/>
        </w:rPr>
        <w:t>The Grantee shall submit proof of insurance d</w:t>
      </w:r>
      <w:r w:rsidR="00EC13A7">
        <w:rPr>
          <w:rFonts w:ascii="Arial" w:hAnsi="Arial" w:cs="Arial"/>
        </w:rPr>
        <w:t xml:space="preserve">ocuments </w:t>
      </w:r>
      <w:r>
        <w:rPr>
          <w:rFonts w:ascii="Arial" w:hAnsi="Arial" w:cs="Arial"/>
        </w:rPr>
        <w:t xml:space="preserve">to the Department </w:t>
      </w:r>
      <w:r w:rsidR="006133C0">
        <w:rPr>
          <w:rFonts w:ascii="Arial" w:hAnsi="Arial" w:cs="Arial"/>
        </w:rPr>
        <w:t xml:space="preserve">electronically </w:t>
      </w:r>
      <w:r w:rsidR="00DE042F" w:rsidRPr="00DE042F">
        <w:rPr>
          <w:rFonts w:ascii="Arial" w:hAnsi="Arial" w:cs="Arial"/>
        </w:rPr>
        <w:t xml:space="preserve">within thirty (30) days of </w:t>
      </w:r>
      <w:r w:rsidR="00EC13A7">
        <w:rPr>
          <w:rFonts w:ascii="Arial" w:hAnsi="Arial" w:cs="Arial"/>
        </w:rPr>
        <w:t xml:space="preserve">signing </w:t>
      </w:r>
      <w:r w:rsidR="00B049D3">
        <w:rPr>
          <w:rFonts w:ascii="Arial" w:hAnsi="Arial" w:cs="Arial"/>
        </w:rPr>
        <w:t>this</w:t>
      </w:r>
      <w:r w:rsidR="00DE042F" w:rsidRPr="00DE042F">
        <w:rPr>
          <w:rFonts w:ascii="Arial" w:hAnsi="Arial" w:cs="Arial"/>
        </w:rPr>
        <w:t xml:space="preserve"> </w:t>
      </w:r>
      <w:r w:rsidR="008C53B1">
        <w:rPr>
          <w:rFonts w:ascii="Arial" w:hAnsi="Arial"/>
        </w:rPr>
        <w:t xml:space="preserve">Grant </w:t>
      </w:r>
      <w:r w:rsidR="00DE042F" w:rsidRPr="00DE042F">
        <w:rPr>
          <w:rFonts w:ascii="Arial" w:hAnsi="Arial" w:cs="Arial"/>
        </w:rPr>
        <w:t xml:space="preserve">Agreement. </w:t>
      </w:r>
    </w:p>
    <w:p w14:paraId="5E665472" w14:textId="77777777" w:rsidR="00DE042F" w:rsidRPr="00DE042F" w:rsidRDefault="00DE042F" w:rsidP="00DE042F">
      <w:pPr>
        <w:pStyle w:val="ListParagraph"/>
        <w:spacing w:after="0" w:line="240" w:lineRule="auto"/>
        <w:ind w:left="1080"/>
        <w:rPr>
          <w:rFonts w:ascii="Arial" w:hAnsi="Arial" w:cs="Arial"/>
        </w:rPr>
      </w:pPr>
    </w:p>
    <w:p w14:paraId="23B6AAB6" w14:textId="378BFDA9" w:rsidR="006133C0" w:rsidRDefault="00DE042F" w:rsidP="00944121">
      <w:pPr>
        <w:pStyle w:val="ListParagraph"/>
        <w:numPr>
          <w:ilvl w:val="0"/>
          <w:numId w:val="65"/>
        </w:numPr>
        <w:spacing w:after="0" w:line="240" w:lineRule="auto"/>
        <w:rPr>
          <w:rFonts w:ascii="Arial" w:hAnsi="Arial" w:cs="Arial"/>
        </w:rPr>
      </w:pPr>
      <w:r w:rsidRPr="00DE042F">
        <w:rPr>
          <w:rFonts w:ascii="Arial" w:hAnsi="Arial" w:cs="Arial"/>
        </w:rPr>
        <w:t xml:space="preserve">The Grantee shall notify the Department </w:t>
      </w:r>
      <w:r w:rsidR="00EC13A7">
        <w:rPr>
          <w:rFonts w:ascii="Arial" w:hAnsi="Arial" w:cs="Arial"/>
        </w:rPr>
        <w:t xml:space="preserve">in writing electronically </w:t>
      </w:r>
      <w:r w:rsidR="006133C0">
        <w:rPr>
          <w:rFonts w:ascii="Arial" w:hAnsi="Arial" w:cs="Arial"/>
        </w:rPr>
        <w:t xml:space="preserve">within five (5) business days of </w:t>
      </w:r>
      <w:r w:rsidRPr="00DE042F">
        <w:rPr>
          <w:rFonts w:ascii="Arial" w:hAnsi="Arial" w:cs="Arial"/>
        </w:rPr>
        <w:t>any cancellation</w:t>
      </w:r>
      <w:r w:rsidR="006133C0">
        <w:rPr>
          <w:rFonts w:ascii="Arial" w:hAnsi="Arial" w:cs="Arial"/>
        </w:rPr>
        <w:t>, non-renewal or material change that affects required insurance coverage.</w:t>
      </w:r>
    </w:p>
    <w:p w14:paraId="71FCBAFA" w14:textId="77777777" w:rsidR="006133C0" w:rsidRPr="006133C0" w:rsidRDefault="006133C0" w:rsidP="006133C0">
      <w:pPr>
        <w:pStyle w:val="ListParagraph"/>
        <w:rPr>
          <w:rFonts w:ascii="Arial" w:hAnsi="Arial" w:cs="Arial"/>
        </w:rPr>
      </w:pPr>
    </w:p>
    <w:p w14:paraId="7C8E1C3A" w14:textId="6179675B" w:rsidR="00B85779" w:rsidRPr="00B85779" w:rsidRDefault="00B85779" w:rsidP="00944121">
      <w:pPr>
        <w:pStyle w:val="ListParagraph"/>
        <w:numPr>
          <w:ilvl w:val="0"/>
          <w:numId w:val="65"/>
        </w:numPr>
        <w:spacing w:after="0" w:line="240" w:lineRule="auto"/>
        <w:rPr>
          <w:rFonts w:ascii="Arial" w:hAnsi="Arial" w:cs="Arial"/>
        </w:rPr>
      </w:pPr>
      <w:r>
        <w:rPr>
          <w:rFonts w:ascii="Arial" w:hAnsi="Arial" w:cs="Arial"/>
        </w:rPr>
        <w:t xml:space="preserve"> The Grantee shall submit electronically proof of new or updated policy</w:t>
      </w:r>
      <w:r w:rsidR="00B8406E">
        <w:rPr>
          <w:rFonts w:ascii="Arial" w:hAnsi="Arial" w:cs="Arial"/>
        </w:rPr>
        <w:t xml:space="preserve"> based on insurance requirements</w:t>
      </w:r>
      <w:r>
        <w:rPr>
          <w:rFonts w:ascii="Arial" w:hAnsi="Arial" w:cs="Arial"/>
        </w:rPr>
        <w:t xml:space="preserve"> within thirty (30) days of policy cancellation or substantial policy change.</w:t>
      </w:r>
      <w:r w:rsidR="00B049D3">
        <w:rPr>
          <w:rFonts w:ascii="Arial" w:hAnsi="Arial" w:cs="Arial"/>
        </w:rPr>
        <w:t xml:space="preserve">  Failure to provide proof of insurance</w:t>
      </w:r>
      <w:r w:rsidR="00B049D3" w:rsidRPr="002D2E39">
        <w:rPr>
          <w:rFonts w:ascii="Arial" w:hAnsi="Arial" w:cs="Arial"/>
          <w:color w:val="000000" w:themeColor="text1"/>
        </w:rPr>
        <w:t xml:space="preserve"> </w:t>
      </w:r>
      <w:r w:rsidR="00D2371A" w:rsidRPr="002D2E39">
        <w:rPr>
          <w:rFonts w:ascii="Arial" w:hAnsi="Arial" w:cs="Arial"/>
          <w:color w:val="000000" w:themeColor="text1"/>
        </w:rPr>
        <w:t>m</w:t>
      </w:r>
      <w:r w:rsidR="00B049D3" w:rsidRPr="002D2E39">
        <w:rPr>
          <w:rFonts w:ascii="Arial" w:hAnsi="Arial" w:cs="Arial"/>
          <w:color w:val="000000" w:themeColor="text1"/>
        </w:rPr>
        <w:t xml:space="preserve">ay </w:t>
      </w:r>
      <w:r w:rsidR="00B049D3">
        <w:rPr>
          <w:rFonts w:ascii="Arial" w:hAnsi="Arial" w:cs="Arial"/>
        </w:rPr>
        <w:t xml:space="preserve">result in termination of this </w:t>
      </w:r>
      <w:r w:rsidR="008C53B1">
        <w:rPr>
          <w:rFonts w:ascii="Arial" w:hAnsi="Arial"/>
        </w:rPr>
        <w:t xml:space="preserve">Grant </w:t>
      </w:r>
      <w:r w:rsidR="00B049D3">
        <w:rPr>
          <w:rFonts w:ascii="Arial" w:hAnsi="Arial" w:cs="Arial"/>
        </w:rPr>
        <w:t>Agreement.</w:t>
      </w:r>
    </w:p>
    <w:p w14:paraId="09A6CF06" w14:textId="2BFAFC20" w:rsidR="0004696D" w:rsidRPr="00DE042F" w:rsidRDefault="0004696D" w:rsidP="00DE042F">
      <w:pPr>
        <w:spacing w:after="0" w:line="240" w:lineRule="auto"/>
        <w:rPr>
          <w:rFonts w:ascii="Arial" w:hAnsi="Arial"/>
        </w:rPr>
      </w:pPr>
    </w:p>
    <w:p w14:paraId="74FB883E" w14:textId="7124DF8C" w:rsidR="00C75446" w:rsidRPr="00132B49" w:rsidRDefault="00C75446" w:rsidP="00FB5664">
      <w:pPr>
        <w:pStyle w:val="ListParagraph"/>
        <w:numPr>
          <w:ilvl w:val="0"/>
          <w:numId w:val="22"/>
        </w:numPr>
        <w:spacing w:after="0" w:line="240" w:lineRule="auto"/>
        <w:rPr>
          <w:rFonts w:ascii="Arial" w:hAnsi="Arial"/>
          <w:b/>
          <w:sz w:val="24"/>
          <w:szCs w:val="24"/>
        </w:rPr>
      </w:pPr>
      <w:r>
        <w:rPr>
          <w:rFonts w:ascii="Arial" w:hAnsi="Arial"/>
          <w:b/>
          <w:sz w:val="24"/>
          <w:szCs w:val="24"/>
        </w:rPr>
        <w:t>Stop Work</w:t>
      </w:r>
    </w:p>
    <w:p w14:paraId="70A6AE61" w14:textId="77777777" w:rsidR="00C75446" w:rsidRPr="00671EB5" w:rsidRDefault="00C75446" w:rsidP="00C75446">
      <w:pPr>
        <w:pStyle w:val="ListParagraph"/>
        <w:rPr>
          <w:rFonts w:ascii="Arial" w:hAnsi="Arial" w:cs="Arial"/>
        </w:rPr>
      </w:pPr>
    </w:p>
    <w:p w14:paraId="457CA2D1" w14:textId="60F5183A" w:rsidR="00C75446" w:rsidRDefault="00671EB5" w:rsidP="00C75446">
      <w:pPr>
        <w:pStyle w:val="ListParagraph"/>
        <w:spacing w:after="0" w:line="240" w:lineRule="auto"/>
        <w:rPr>
          <w:rFonts w:ascii="Arial" w:hAnsi="Arial" w:cs="Arial"/>
        </w:rPr>
      </w:pPr>
      <w:r w:rsidRPr="00671EB5">
        <w:rPr>
          <w:rFonts w:ascii="Arial" w:hAnsi="Arial" w:cs="Arial"/>
        </w:rPr>
        <w:t xml:space="preserve">In the event that it is determined at the sole discretion of the </w:t>
      </w:r>
      <w:r w:rsidR="00EE3BCD">
        <w:rPr>
          <w:rFonts w:ascii="Arial" w:hAnsi="Arial" w:cs="Arial"/>
        </w:rPr>
        <w:t>Department</w:t>
      </w:r>
      <w:r w:rsidRPr="00671EB5">
        <w:rPr>
          <w:rFonts w:ascii="Arial" w:hAnsi="Arial" w:cs="Arial"/>
        </w:rPr>
        <w:t xml:space="preserve"> that the Grantee is not meeting the terms and conditions of </w:t>
      </w:r>
      <w:r w:rsidR="00407347">
        <w:rPr>
          <w:rFonts w:ascii="Arial" w:hAnsi="Arial" w:cs="Arial"/>
        </w:rPr>
        <w:t>this</w:t>
      </w:r>
      <w:r w:rsidRPr="00671EB5">
        <w:rPr>
          <w:rFonts w:ascii="Arial" w:hAnsi="Arial" w:cs="Arial"/>
        </w:rPr>
        <w:t xml:space="preserve"> </w:t>
      </w:r>
      <w:r w:rsidR="008C53B1">
        <w:rPr>
          <w:rFonts w:ascii="Arial" w:hAnsi="Arial"/>
        </w:rPr>
        <w:t xml:space="preserve">Grant </w:t>
      </w:r>
      <w:r w:rsidRPr="00671EB5">
        <w:rPr>
          <w:rFonts w:ascii="Arial" w:hAnsi="Arial" w:cs="Arial"/>
        </w:rPr>
        <w:t xml:space="preserve">Agreement, immediately upon receiving a written notice </w:t>
      </w:r>
      <w:r w:rsidR="00606CD0">
        <w:rPr>
          <w:rFonts w:ascii="Arial" w:hAnsi="Arial" w:cs="Arial"/>
        </w:rPr>
        <w:t xml:space="preserve">through certified mail </w:t>
      </w:r>
      <w:r w:rsidRPr="00671EB5">
        <w:rPr>
          <w:rFonts w:ascii="Arial" w:hAnsi="Arial" w:cs="Arial"/>
        </w:rPr>
        <w:t xml:space="preserve">from the Department to stop work, the Grantee shall cease all work under this </w:t>
      </w:r>
      <w:r w:rsidR="008C53B1">
        <w:rPr>
          <w:rFonts w:ascii="Arial" w:hAnsi="Arial"/>
        </w:rPr>
        <w:t xml:space="preserve">Grant </w:t>
      </w:r>
      <w:r w:rsidRPr="00671EB5">
        <w:rPr>
          <w:rFonts w:ascii="Arial" w:hAnsi="Arial" w:cs="Arial"/>
        </w:rPr>
        <w:t xml:space="preserve">Agreement. The </w:t>
      </w:r>
      <w:r w:rsidR="00DF64C7">
        <w:rPr>
          <w:rFonts w:ascii="Arial" w:hAnsi="Arial" w:cs="Arial"/>
        </w:rPr>
        <w:t xml:space="preserve">State </w:t>
      </w:r>
      <w:r w:rsidRPr="00671EB5">
        <w:rPr>
          <w:rFonts w:ascii="Arial" w:hAnsi="Arial" w:cs="Arial"/>
        </w:rPr>
        <w:t xml:space="preserve">has the sole discretion to determine that the Grantee meets the terms and conditions after a stop work order, and to </w:t>
      </w:r>
      <w:r w:rsidR="00606CD0">
        <w:rPr>
          <w:rFonts w:ascii="Arial" w:hAnsi="Arial" w:cs="Arial"/>
        </w:rPr>
        <w:t>send through certified mail</w:t>
      </w:r>
      <w:r w:rsidRPr="00671EB5">
        <w:rPr>
          <w:rFonts w:ascii="Arial" w:hAnsi="Arial" w:cs="Arial"/>
        </w:rPr>
        <w:t xml:space="preserve"> a written notice to the Grantee to resume work under this </w:t>
      </w:r>
      <w:r w:rsidR="008C53B1">
        <w:rPr>
          <w:rFonts w:ascii="Arial" w:hAnsi="Arial"/>
        </w:rPr>
        <w:t xml:space="preserve">Grant </w:t>
      </w:r>
      <w:r w:rsidRPr="00671EB5">
        <w:rPr>
          <w:rFonts w:ascii="Arial" w:hAnsi="Arial" w:cs="Arial"/>
        </w:rPr>
        <w:t>Agreement.</w:t>
      </w:r>
    </w:p>
    <w:p w14:paraId="7874DBA5" w14:textId="361B2EB2" w:rsidR="00AD6D2B" w:rsidRDefault="00AD6D2B" w:rsidP="00C75446">
      <w:pPr>
        <w:pStyle w:val="ListParagraph"/>
        <w:spacing w:after="0" w:line="240" w:lineRule="auto"/>
        <w:rPr>
          <w:rFonts w:ascii="Arial" w:hAnsi="Arial" w:cs="Arial"/>
        </w:rPr>
      </w:pPr>
    </w:p>
    <w:p w14:paraId="4BDB2FEA" w14:textId="32CA0843" w:rsidR="00AD6D2B" w:rsidRDefault="00AD6D2B" w:rsidP="00C75446">
      <w:pPr>
        <w:pStyle w:val="ListParagraph"/>
        <w:spacing w:after="0" w:line="240" w:lineRule="auto"/>
        <w:rPr>
          <w:rFonts w:ascii="Arial" w:hAnsi="Arial" w:cs="Arial"/>
        </w:rPr>
      </w:pPr>
    </w:p>
    <w:p w14:paraId="0BABCD88" w14:textId="58F8900E" w:rsidR="00AD6D2B" w:rsidRDefault="00AD6D2B" w:rsidP="00C75446">
      <w:pPr>
        <w:pStyle w:val="ListParagraph"/>
        <w:spacing w:after="0" w:line="240" w:lineRule="auto"/>
        <w:rPr>
          <w:rFonts w:ascii="Arial" w:hAnsi="Arial" w:cs="Arial"/>
        </w:rPr>
      </w:pPr>
    </w:p>
    <w:p w14:paraId="52BB4506" w14:textId="7553CC25" w:rsidR="00AD6D2B" w:rsidRDefault="00AD6D2B" w:rsidP="00C75446">
      <w:pPr>
        <w:pStyle w:val="ListParagraph"/>
        <w:spacing w:after="0" w:line="240" w:lineRule="auto"/>
        <w:rPr>
          <w:rFonts w:ascii="Arial" w:hAnsi="Arial" w:cs="Arial"/>
        </w:rPr>
      </w:pPr>
    </w:p>
    <w:p w14:paraId="12F0F6F2" w14:textId="167ECAD4" w:rsidR="002A5964" w:rsidRDefault="00465E76" w:rsidP="00FB5664">
      <w:pPr>
        <w:pStyle w:val="ListParagraph"/>
        <w:numPr>
          <w:ilvl w:val="0"/>
          <w:numId w:val="22"/>
        </w:numPr>
        <w:spacing w:after="0" w:line="240" w:lineRule="auto"/>
        <w:rPr>
          <w:rFonts w:ascii="Arial" w:hAnsi="Arial"/>
          <w:b/>
          <w:sz w:val="24"/>
          <w:szCs w:val="24"/>
        </w:rPr>
      </w:pPr>
      <w:r>
        <w:rPr>
          <w:rFonts w:ascii="Arial" w:hAnsi="Arial"/>
          <w:b/>
          <w:sz w:val="24"/>
          <w:szCs w:val="24"/>
        </w:rPr>
        <w:lastRenderedPageBreak/>
        <w:t>Publicity</w:t>
      </w:r>
    </w:p>
    <w:p w14:paraId="5F6E0ABD" w14:textId="77777777" w:rsidR="006517E1" w:rsidRDefault="006517E1" w:rsidP="00ED7594">
      <w:pPr>
        <w:pStyle w:val="ListParagraph"/>
        <w:spacing w:after="0" w:line="240" w:lineRule="auto"/>
        <w:rPr>
          <w:rFonts w:ascii="Arial" w:hAnsi="Arial" w:cs="Arial"/>
        </w:rPr>
      </w:pPr>
    </w:p>
    <w:p w14:paraId="13C464DE" w14:textId="548DCFE9" w:rsidR="005641A6" w:rsidRDefault="005641A6" w:rsidP="00ED7594">
      <w:pPr>
        <w:pStyle w:val="ListParagraph"/>
        <w:spacing w:after="0" w:line="240" w:lineRule="auto"/>
        <w:rPr>
          <w:rFonts w:ascii="Arial" w:hAnsi="Arial" w:cs="Arial"/>
        </w:rPr>
      </w:pPr>
      <w:r w:rsidRPr="005641A6">
        <w:rPr>
          <w:rFonts w:ascii="Arial" w:hAnsi="Arial" w:cs="Arial"/>
        </w:rPr>
        <w:t xml:space="preserve">All project publicity should acknowledge “California Climate Investments” as a source of funding. All written media-related or public outreach products should also include the CCI logo in a manner consistent with the most current version of the CCI Logo Usage Guidelines. Websites, announcements, press releases, and publications must also include specific CCI acknowledgement language as delineated in </w:t>
      </w:r>
      <w:proofErr w:type="spellStart"/>
      <w:r w:rsidRPr="005641A6">
        <w:rPr>
          <w:rFonts w:ascii="Arial" w:hAnsi="Arial" w:cs="Arial"/>
        </w:rPr>
        <w:t>CARB’s</w:t>
      </w:r>
      <w:proofErr w:type="spellEnd"/>
      <w:r w:rsidRPr="005641A6">
        <w:rPr>
          <w:rFonts w:ascii="Arial" w:hAnsi="Arial" w:cs="Arial"/>
        </w:rPr>
        <w:t xml:space="preserve"> most recent Cap-and-Trade Auction Proceeds, Funding Guidelines for Agencies that Administer California Climate Investments and available through the Department. </w:t>
      </w:r>
    </w:p>
    <w:p w14:paraId="4829081C" w14:textId="77777777" w:rsidR="005641A6" w:rsidRPr="005641A6" w:rsidRDefault="005641A6" w:rsidP="00ED7594">
      <w:pPr>
        <w:pStyle w:val="ListParagraph"/>
        <w:spacing w:after="0" w:line="240" w:lineRule="auto"/>
        <w:rPr>
          <w:rFonts w:ascii="Arial" w:hAnsi="Arial" w:cs="Arial"/>
        </w:rPr>
      </w:pPr>
    </w:p>
    <w:p w14:paraId="705E5D6E" w14:textId="6929029F" w:rsidR="005641A6" w:rsidRDefault="005641A6" w:rsidP="00ED7594">
      <w:pPr>
        <w:pStyle w:val="ListParagraph"/>
        <w:spacing w:after="0" w:line="240" w:lineRule="auto"/>
        <w:rPr>
          <w:rFonts w:ascii="Arial" w:hAnsi="Arial" w:cs="Arial"/>
        </w:rPr>
      </w:pPr>
      <w:r w:rsidRPr="005641A6">
        <w:rPr>
          <w:rFonts w:ascii="Arial" w:hAnsi="Arial" w:cs="Arial"/>
        </w:rPr>
        <w:t>Grantees should include the email address: CCIpress@arb.ca.gov on any distribution lists and post the @</w:t>
      </w:r>
      <w:proofErr w:type="spellStart"/>
      <w:r w:rsidRPr="005641A6">
        <w:rPr>
          <w:rFonts w:ascii="Arial" w:hAnsi="Arial" w:cs="Arial"/>
        </w:rPr>
        <w:t>CAClimateInvest</w:t>
      </w:r>
      <w:proofErr w:type="spellEnd"/>
      <w:r w:rsidRPr="005641A6">
        <w:rPr>
          <w:rFonts w:ascii="Arial" w:hAnsi="Arial" w:cs="Arial"/>
        </w:rPr>
        <w:t xml:space="preserve"> Twitter link on its website. </w:t>
      </w:r>
    </w:p>
    <w:p w14:paraId="65566F8B" w14:textId="77777777" w:rsidR="005641A6" w:rsidRPr="005641A6" w:rsidRDefault="005641A6" w:rsidP="00ED7594">
      <w:pPr>
        <w:pStyle w:val="ListParagraph"/>
        <w:spacing w:after="0" w:line="240" w:lineRule="auto"/>
        <w:rPr>
          <w:rFonts w:ascii="Arial" w:hAnsi="Arial" w:cs="Arial"/>
        </w:rPr>
      </w:pPr>
    </w:p>
    <w:p w14:paraId="01657CEF" w14:textId="546C0FF2" w:rsidR="002931D8" w:rsidRDefault="005641A6" w:rsidP="00465E76">
      <w:pPr>
        <w:spacing w:after="0"/>
        <w:ind w:left="720"/>
        <w:rPr>
          <w:rFonts w:ascii="Arial" w:hAnsi="Arial" w:cs="Arial"/>
        </w:rPr>
      </w:pPr>
      <w:r w:rsidRPr="005641A6">
        <w:rPr>
          <w:rFonts w:ascii="Arial" w:hAnsi="Arial" w:cs="Arial"/>
        </w:rPr>
        <w:t xml:space="preserve">The most recent Logo Usage Guidelines are available through the Department and are posted on the California Climate Investments website at </w:t>
      </w:r>
      <w:hyperlink r:id="rId9" w:history="1">
        <w:r w:rsidR="00ED3788" w:rsidRPr="0060081A">
          <w:rPr>
            <w:rStyle w:val="Hyperlink"/>
            <w:rFonts w:ascii="Arial" w:hAnsi="Arial" w:cs="Arial"/>
          </w:rPr>
          <w:t>http://www.caclimateinvestments.ca.gov/logo-graphics-request/</w:t>
        </w:r>
      </w:hyperlink>
      <w:r w:rsidRPr="005641A6">
        <w:rPr>
          <w:rFonts w:ascii="Arial" w:hAnsi="Arial" w:cs="Arial"/>
        </w:rPr>
        <w:t>.</w:t>
      </w:r>
    </w:p>
    <w:p w14:paraId="27A98508" w14:textId="77777777" w:rsidR="00ED3788" w:rsidRDefault="00ED3788" w:rsidP="00465E76">
      <w:pPr>
        <w:spacing w:after="0"/>
        <w:ind w:left="720"/>
        <w:rPr>
          <w:rFonts w:ascii="Arial" w:hAnsi="Arial" w:cs="Arial"/>
        </w:rPr>
      </w:pPr>
    </w:p>
    <w:p w14:paraId="08D8527E" w14:textId="77777777" w:rsidR="002931D8" w:rsidRPr="002931D8" w:rsidRDefault="002931D8" w:rsidP="002931D8">
      <w:pPr>
        <w:numPr>
          <w:ilvl w:val="0"/>
          <w:numId w:val="22"/>
        </w:numPr>
        <w:spacing w:after="0" w:line="240" w:lineRule="auto"/>
        <w:contextualSpacing/>
        <w:rPr>
          <w:rFonts w:ascii="Arial" w:hAnsi="Arial"/>
          <w:b/>
          <w:sz w:val="24"/>
          <w:szCs w:val="24"/>
        </w:rPr>
      </w:pPr>
      <w:r w:rsidRPr="002931D8">
        <w:rPr>
          <w:rFonts w:ascii="Arial" w:hAnsi="Arial"/>
          <w:b/>
          <w:sz w:val="24"/>
          <w:szCs w:val="24"/>
        </w:rPr>
        <w:t>Drug-Free Workplace Certification</w:t>
      </w:r>
    </w:p>
    <w:p w14:paraId="6DE15D99" w14:textId="77777777" w:rsidR="002931D8" w:rsidRPr="002931D8" w:rsidRDefault="002931D8" w:rsidP="002931D8">
      <w:pPr>
        <w:spacing w:after="0" w:line="240" w:lineRule="auto"/>
        <w:ind w:left="720"/>
        <w:contextualSpacing/>
        <w:rPr>
          <w:rFonts w:ascii="Arial" w:hAnsi="Arial"/>
        </w:rPr>
      </w:pPr>
    </w:p>
    <w:p w14:paraId="79D0AEC4" w14:textId="77777777" w:rsidR="002931D8" w:rsidRPr="002931D8" w:rsidRDefault="002931D8" w:rsidP="002931D8">
      <w:pPr>
        <w:spacing w:after="0" w:line="240" w:lineRule="auto"/>
        <w:ind w:left="720"/>
        <w:rPr>
          <w:rFonts w:ascii="Arial" w:eastAsia="Times New Roman" w:hAnsi="Arial" w:cs="Arial"/>
        </w:rPr>
      </w:pPr>
      <w:r w:rsidRPr="002931D8">
        <w:rPr>
          <w:rFonts w:ascii="Arial" w:eastAsia="Times New Roman" w:hAnsi="Arial" w:cs="Arial"/>
        </w:rPr>
        <w:t>Grantee will comply with the requirements of the Drug-Free Workplace Act of 1990 and will provide a drug-free workplace by taking the following actions:</w:t>
      </w:r>
    </w:p>
    <w:p w14:paraId="55CD7C87" w14:textId="77777777" w:rsidR="002931D8" w:rsidRPr="002931D8" w:rsidRDefault="002931D8" w:rsidP="002931D8">
      <w:pPr>
        <w:spacing w:after="0" w:line="240" w:lineRule="auto"/>
        <w:ind w:left="720"/>
        <w:rPr>
          <w:rFonts w:ascii="Arial" w:eastAsia="Times New Roman" w:hAnsi="Arial" w:cs="Arial"/>
        </w:rPr>
      </w:pPr>
    </w:p>
    <w:p w14:paraId="472F3377" w14:textId="77777777" w:rsidR="002931D8" w:rsidRPr="002931D8" w:rsidRDefault="002931D8" w:rsidP="002931D8">
      <w:pPr>
        <w:numPr>
          <w:ilvl w:val="0"/>
          <w:numId w:val="17"/>
        </w:numPr>
        <w:spacing w:after="0" w:line="240" w:lineRule="auto"/>
        <w:rPr>
          <w:rFonts w:ascii="Arial" w:eastAsia="Times New Roman" w:hAnsi="Arial" w:cs="Arial"/>
        </w:rPr>
      </w:pPr>
      <w:r w:rsidRPr="002931D8">
        <w:rPr>
          <w:rFonts w:ascii="Arial" w:eastAsia="Times New Roman" w:hAnsi="Arial" w:cs="Arial"/>
        </w:rPr>
        <w:t>Publish a statement notifying employees that unlawful manufacture, distribution, dispensation, possession or use of a controlled substance is prohibited and specifying actions to be taken against employees for violations.</w:t>
      </w:r>
    </w:p>
    <w:p w14:paraId="78D62FB3" w14:textId="77777777" w:rsidR="002931D8" w:rsidRPr="002931D8" w:rsidRDefault="002931D8" w:rsidP="002931D8">
      <w:pPr>
        <w:spacing w:after="0" w:line="240" w:lineRule="auto"/>
        <w:ind w:left="1080"/>
        <w:rPr>
          <w:rFonts w:ascii="Arial" w:eastAsia="Times New Roman" w:hAnsi="Arial" w:cs="Arial"/>
        </w:rPr>
      </w:pPr>
    </w:p>
    <w:p w14:paraId="4BF0CD34" w14:textId="77777777" w:rsidR="002931D8" w:rsidRPr="002931D8" w:rsidRDefault="002931D8" w:rsidP="002931D8">
      <w:pPr>
        <w:numPr>
          <w:ilvl w:val="0"/>
          <w:numId w:val="17"/>
        </w:numPr>
        <w:spacing w:after="0" w:line="240" w:lineRule="auto"/>
        <w:rPr>
          <w:rFonts w:ascii="Arial" w:eastAsia="Times New Roman" w:hAnsi="Arial" w:cs="Arial"/>
        </w:rPr>
      </w:pPr>
      <w:r w:rsidRPr="002931D8">
        <w:rPr>
          <w:rFonts w:ascii="Arial" w:eastAsia="Times New Roman" w:hAnsi="Arial" w:cs="Arial"/>
        </w:rPr>
        <w:t>Establish a Drug-Free Awareness Program to inform employees about:</w:t>
      </w:r>
    </w:p>
    <w:p w14:paraId="6FFD225F" w14:textId="77777777" w:rsidR="002931D8" w:rsidRPr="002931D8" w:rsidRDefault="002931D8" w:rsidP="002931D8">
      <w:pPr>
        <w:spacing w:after="0" w:line="240" w:lineRule="auto"/>
        <w:rPr>
          <w:rFonts w:ascii="Arial" w:eastAsia="Times New Roman" w:hAnsi="Arial" w:cs="Arial"/>
        </w:rPr>
      </w:pPr>
    </w:p>
    <w:p w14:paraId="5D1C9896" w14:textId="77777777" w:rsidR="002931D8" w:rsidRPr="002931D8" w:rsidRDefault="002931D8" w:rsidP="002931D8">
      <w:pPr>
        <w:numPr>
          <w:ilvl w:val="1"/>
          <w:numId w:val="30"/>
        </w:numPr>
        <w:spacing w:after="0" w:line="240" w:lineRule="auto"/>
        <w:rPr>
          <w:rFonts w:ascii="Arial" w:eastAsia="Times New Roman" w:hAnsi="Arial" w:cs="Arial"/>
        </w:rPr>
      </w:pPr>
      <w:r w:rsidRPr="002931D8">
        <w:rPr>
          <w:rFonts w:ascii="Arial" w:eastAsia="Times New Roman" w:hAnsi="Arial" w:cs="Arial"/>
        </w:rPr>
        <w:t>the dangers of drug abuse in the workplace;</w:t>
      </w:r>
    </w:p>
    <w:p w14:paraId="2D1698EC" w14:textId="77777777" w:rsidR="002931D8" w:rsidRPr="002931D8" w:rsidRDefault="002931D8" w:rsidP="002931D8">
      <w:pPr>
        <w:numPr>
          <w:ilvl w:val="1"/>
          <w:numId w:val="30"/>
        </w:numPr>
        <w:spacing w:after="0" w:line="240" w:lineRule="auto"/>
        <w:rPr>
          <w:rFonts w:ascii="Arial" w:eastAsia="Times New Roman" w:hAnsi="Arial" w:cs="Arial"/>
        </w:rPr>
      </w:pPr>
      <w:r w:rsidRPr="002931D8">
        <w:rPr>
          <w:rFonts w:ascii="Arial" w:eastAsia="Times New Roman" w:hAnsi="Arial" w:cs="Arial"/>
        </w:rPr>
        <w:t>the person's or organization's policy of maintaining a drug-free workplace;</w:t>
      </w:r>
    </w:p>
    <w:p w14:paraId="56F554D3" w14:textId="77777777" w:rsidR="002931D8" w:rsidRPr="002931D8" w:rsidRDefault="002931D8" w:rsidP="002931D8">
      <w:pPr>
        <w:numPr>
          <w:ilvl w:val="1"/>
          <w:numId w:val="30"/>
        </w:numPr>
        <w:spacing w:after="0" w:line="240" w:lineRule="auto"/>
        <w:rPr>
          <w:rFonts w:ascii="Arial" w:eastAsia="Times New Roman" w:hAnsi="Arial" w:cs="Arial"/>
        </w:rPr>
      </w:pPr>
      <w:r w:rsidRPr="002931D8">
        <w:rPr>
          <w:rFonts w:ascii="Arial" w:eastAsia="Times New Roman" w:hAnsi="Arial" w:cs="Arial"/>
        </w:rPr>
        <w:t>any available counseling, rehabilitation and employee assistance programs; and,</w:t>
      </w:r>
    </w:p>
    <w:p w14:paraId="1CC3FA3F" w14:textId="77777777" w:rsidR="002931D8" w:rsidRPr="002931D8" w:rsidRDefault="002931D8" w:rsidP="002931D8">
      <w:pPr>
        <w:numPr>
          <w:ilvl w:val="1"/>
          <w:numId w:val="30"/>
        </w:numPr>
        <w:spacing w:after="0" w:line="240" w:lineRule="auto"/>
        <w:rPr>
          <w:rFonts w:ascii="Arial" w:eastAsia="Times New Roman" w:hAnsi="Arial" w:cs="Arial"/>
        </w:rPr>
      </w:pPr>
      <w:r w:rsidRPr="002931D8">
        <w:rPr>
          <w:rFonts w:ascii="Arial" w:eastAsia="Times New Roman" w:hAnsi="Arial" w:cs="Arial"/>
        </w:rPr>
        <w:t xml:space="preserve">penalties that may be imposed upon employees for drug abuse violations. </w:t>
      </w:r>
    </w:p>
    <w:p w14:paraId="25640354" w14:textId="77777777" w:rsidR="002931D8" w:rsidRPr="002931D8" w:rsidRDefault="002931D8" w:rsidP="002931D8">
      <w:pPr>
        <w:spacing w:after="0" w:line="240" w:lineRule="auto"/>
        <w:ind w:left="1080"/>
        <w:rPr>
          <w:rFonts w:ascii="Arial" w:eastAsia="Times New Roman" w:hAnsi="Arial" w:cs="Arial"/>
        </w:rPr>
      </w:pPr>
    </w:p>
    <w:p w14:paraId="08E06916" w14:textId="77777777" w:rsidR="002931D8" w:rsidRPr="002931D8" w:rsidRDefault="002931D8" w:rsidP="002931D8">
      <w:pPr>
        <w:numPr>
          <w:ilvl w:val="0"/>
          <w:numId w:val="17"/>
        </w:numPr>
        <w:spacing w:after="0" w:line="240" w:lineRule="auto"/>
        <w:rPr>
          <w:rFonts w:ascii="Arial" w:eastAsia="Times New Roman" w:hAnsi="Arial" w:cs="Arial"/>
        </w:rPr>
      </w:pPr>
      <w:r w:rsidRPr="002931D8">
        <w:rPr>
          <w:rFonts w:ascii="Arial" w:eastAsia="Times New Roman" w:hAnsi="Arial" w:cs="Arial"/>
        </w:rPr>
        <w:t>Every employee who works on this</w:t>
      </w:r>
      <w:r w:rsidRPr="002931D8">
        <w:rPr>
          <w:rFonts w:ascii="Arial" w:eastAsia="Times New Roman" w:hAnsi="Arial" w:cs="Times New Roman"/>
          <w:sz w:val="24"/>
          <w:szCs w:val="24"/>
        </w:rPr>
        <w:t xml:space="preserve"> </w:t>
      </w:r>
      <w:r w:rsidRPr="00492A07">
        <w:rPr>
          <w:rFonts w:ascii="Arial" w:eastAsia="Times New Roman" w:hAnsi="Arial" w:cs="Times New Roman"/>
        </w:rPr>
        <w:t>Grant</w:t>
      </w:r>
      <w:r w:rsidRPr="00492A07">
        <w:rPr>
          <w:rFonts w:ascii="Arial" w:eastAsia="Times New Roman" w:hAnsi="Arial" w:cs="Arial"/>
        </w:rPr>
        <w:t xml:space="preserve"> Agreement will:</w:t>
      </w:r>
    </w:p>
    <w:p w14:paraId="242C33FB" w14:textId="77777777" w:rsidR="002931D8" w:rsidRPr="002931D8" w:rsidRDefault="002931D8" w:rsidP="002931D8">
      <w:pPr>
        <w:spacing w:after="0" w:line="240" w:lineRule="auto"/>
        <w:ind w:left="1080"/>
        <w:rPr>
          <w:rFonts w:ascii="Arial" w:eastAsia="Times New Roman" w:hAnsi="Arial" w:cs="Arial"/>
        </w:rPr>
      </w:pPr>
    </w:p>
    <w:p w14:paraId="4ED2E67F" w14:textId="77777777" w:rsidR="002931D8" w:rsidRPr="002931D8" w:rsidRDefault="002931D8" w:rsidP="002931D8">
      <w:pPr>
        <w:numPr>
          <w:ilvl w:val="3"/>
          <w:numId w:val="45"/>
        </w:numPr>
        <w:spacing w:after="0" w:line="240" w:lineRule="auto"/>
        <w:ind w:left="1800"/>
        <w:rPr>
          <w:rFonts w:ascii="Arial" w:eastAsia="Times New Roman" w:hAnsi="Arial" w:cs="Arial"/>
        </w:rPr>
      </w:pPr>
      <w:r w:rsidRPr="002931D8">
        <w:rPr>
          <w:rFonts w:ascii="Arial" w:eastAsia="Times New Roman" w:hAnsi="Arial" w:cs="Arial"/>
        </w:rPr>
        <w:t>receive a copy of the company's drug-free workplace policy statement; and,</w:t>
      </w:r>
    </w:p>
    <w:p w14:paraId="0BE16677" w14:textId="77777777" w:rsidR="002931D8" w:rsidRPr="002931D8" w:rsidRDefault="002931D8" w:rsidP="002931D8">
      <w:pPr>
        <w:numPr>
          <w:ilvl w:val="3"/>
          <w:numId w:val="45"/>
        </w:numPr>
        <w:spacing w:after="0" w:line="240" w:lineRule="auto"/>
        <w:ind w:left="1800"/>
        <w:rPr>
          <w:rFonts w:ascii="Arial" w:eastAsia="Times New Roman" w:hAnsi="Arial" w:cs="Arial"/>
        </w:rPr>
      </w:pPr>
      <w:r w:rsidRPr="002931D8">
        <w:rPr>
          <w:rFonts w:ascii="Arial" w:eastAsia="Times New Roman" w:hAnsi="Arial" w:cs="Arial"/>
        </w:rPr>
        <w:t xml:space="preserve"> agree to abide by the terms of the company's statement as a condition of employment on this Grant Agreement.</w:t>
      </w:r>
    </w:p>
    <w:p w14:paraId="61248BEA" w14:textId="77777777" w:rsidR="002931D8" w:rsidRPr="002931D8" w:rsidRDefault="002931D8" w:rsidP="002931D8">
      <w:pPr>
        <w:spacing w:after="0" w:line="240" w:lineRule="auto"/>
        <w:ind w:left="1440"/>
        <w:rPr>
          <w:rFonts w:ascii="Arial" w:eastAsia="Times New Roman" w:hAnsi="Arial" w:cs="Arial"/>
        </w:rPr>
      </w:pPr>
    </w:p>
    <w:p w14:paraId="5218820C" w14:textId="1B9EE07C" w:rsidR="002931D8" w:rsidRDefault="002931D8" w:rsidP="002931D8">
      <w:pPr>
        <w:spacing w:after="0" w:line="240" w:lineRule="auto"/>
        <w:ind w:left="720"/>
        <w:rPr>
          <w:rFonts w:ascii="Arial" w:eastAsia="Times New Roman" w:hAnsi="Arial" w:cs="Arial"/>
        </w:rPr>
      </w:pPr>
      <w:r w:rsidRPr="00492A07">
        <w:rPr>
          <w:rFonts w:ascii="Arial" w:eastAsia="Times New Roman" w:hAnsi="Arial" w:cs="Arial"/>
        </w:rPr>
        <w:t xml:space="preserve">Failure to comply with these requirements may result in suspension of payments under this </w:t>
      </w:r>
      <w:r w:rsidRPr="00492A07">
        <w:rPr>
          <w:rFonts w:ascii="Arial" w:eastAsia="Times New Roman" w:hAnsi="Arial" w:cs="Times New Roman"/>
        </w:rPr>
        <w:t xml:space="preserve">Grant </w:t>
      </w:r>
      <w:r w:rsidRPr="00492A07">
        <w:rPr>
          <w:rFonts w:ascii="Arial" w:eastAsia="Times New Roman" w:hAnsi="Arial" w:cs="Arial"/>
        </w:rPr>
        <w:t xml:space="preserve">Agreement or termination of this </w:t>
      </w:r>
      <w:r w:rsidRPr="00492A07">
        <w:rPr>
          <w:rFonts w:ascii="Arial" w:eastAsia="Times New Roman" w:hAnsi="Arial" w:cs="Times New Roman"/>
        </w:rPr>
        <w:t xml:space="preserve">Grant </w:t>
      </w:r>
      <w:r w:rsidRPr="00492A07">
        <w:rPr>
          <w:rFonts w:ascii="Arial" w:eastAsia="Times New Roman" w:hAnsi="Arial" w:cs="Arial"/>
        </w:rPr>
        <w:t>Agreement</w:t>
      </w:r>
      <w:r w:rsidRPr="002931D8">
        <w:rPr>
          <w:rFonts w:ascii="Arial" w:eastAsia="Times New Roman" w:hAnsi="Arial" w:cs="Arial"/>
        </w:rPr>
        <w:t xml:space="preserve"> or both and Grantee may be ineligible for award of any future State of California agreements if the department determines that any of the following has occurred: the Grantee has made false certification, or violated the certification by failing to carry out the requirements as noted above. (Gov. Code §8350 et seq.) </w:t>
      </w:r>
    </w:p>
    <w:p w14:paraId="3916B722" w14:textId="3142BCF9" w:rsidR="006517E1" w:rsidRDefault="006517E1" w:rsidP="002931D8">
      <w:pPr>
        <w:spacing w:after="0" w:line="240" w:lineRule="auto"/>
        <w:ind w:left="720"/>
        <w:rPr>
          <w:rFonts w:ascii="Arial" w:eastAsia="Times New Roman" w:hAnsi="Arial" w:cs="Arial"/>
        </w:rPr>
      </w:pPr>
    </w:p>
    <w:p w14:paraId="6858661C" w14:textId="22522F38" w:rsidR="00E10C7B" w:rsidRDefault="00E10C7B" w:rsidP="002931D8">
      <w:pPr>
        <w:spacing w:after="0" w:line="240" w:lineRule="auto"/>
        <w:ind w:left="720"/>
        <w:rPr>
          <w:rFonts w:ascii="Arial" w:eastAsia="Times New Roman" w:hAnsi="Arial" w:cs="Arial"/>
        </w:rPr>
      </w:pPr>
    </w:p>
    <w:p w14:paraId="45EA322A" w14:textId="77777777" w:rsidR="00E10C7B" w:rsidRDefault="00E10C7B" w:rsidP="002931D8">
      <w:pPr>
        <w:spacing w:after="0" w:line="240" w:lineRule="auto"/>
        <w:ind w:left="720"/>
        <w:rPr>
          <w:rFonts w:ascii="Arial" w:eastAsia="Times New Roman" w:hAnsi="Arial" w:cs="Arial"/>
        </w:rPr>
      </w:pPr>
    </w:p>
    <w:p w14:paraId="1141F1BC" w14:textId="77777777" w:rsidR="002931D8" w:rsidRPr="002931D8" w:rsidRDefault="002931D8" w:rsidP="002931D8">
      <w:pPr>
        <w:numPr>
          <w:ilvl w:val="0"/>
          <w:numId w:val="22"/>
        </w:numPr>
        <w:spacing w:after="0" w:line="240" w:lineRule="auto"/>
        <w:contextualSpacing/>
        <w:rPr>
          <w:rFonts w:ascii="Arial" w:hAnsi="Arial"/>
          <w:b/>
          <w:sz w:val="24"/>
          <w:szCs w:val="24"/>
        </w:rPr>
      </w:pPr>
      <w:r w:rsidRPr="002931D8">
        <w:rPr>
          <w:rFonts w:ascii="Arial" w:hAnsi="Arial"/>
          <w:b/>
          <w:sz w:val="24"/>
          <w:szCs w:val="24"/>
        </w:rPr>
        <w:lastRenderedPageBreak/>
        <w:t>Americans with Disabilities Act</w:t>
      </w:r>
    </w:p>
    <w:p w14:paraId="29E377F0" w14:textId="77777777" w:rsidR="002931D8" w:rsidRPr="002931D8" w:rsidRDefault="002931D8" w:rsidP="002931D8">
      <w:pPr>
        <w:spacing w:after="0" w:line="240" w:lineRule="auto"/>
        <w:ind w:left="720"/>
        <w:contextualSpacing/>
        <w:rPr>
          <w:rFonts w:ascii="Arial" w:hAnsi="Arial" w:cs="Arial"/>
        </w:rPr>
      </w:pPr>
    </w:p>
    <w:p w14:paraId="167D0656" w14:textId="77777777" w:rsidR="002931D8" w:rsidRPr="002931D8" w:rsidRDefault="002931D8" w:rsidP="002931D8">
      <w:pPr>
        <w:spacing w:after="0" w:line="240" w:lineRule="auto"/>
        <w:ind w:left="720"/>
        <w:rPr>
          <w:rFonts w:ascii="Arial" w:eastAsia="Times New Roman" w:hAnsi="Arial" w:cs="Arial"/>
        </w:rPr>
      </w:pPr>
      <w:r w:rsidRPr="002931D8">
        <w:rPr>
          <w:rFonts w:ascii="Arial" w:eastAsia="Times New Roman" w:hAnsi="Arial" w:cs="Arial"/>
        </w:rPr>
        <w:t xml:space="preserve">Grantee assures The Department that it complies with the Americans with Disabilities Act (ADA) of 1990, which prohibits discrimination on the basis of disability, as well as all applicable regulations and guidelines issued pursuant to the ADA. (42 </w:t>
      </w:r>
      <w:proofErr w:type="spellStart"/>
      <w:r w:rsidRPr="002931D8">
        <w:rPr>
          <w:rFonts w:ascii="Arial" w:eastAsia="Times New Roman" w:hAnsi="Arial" w:cs="Arial"/>
        </w:rPr>
        <w:t>U.S.C</w:t>
      </w:r>
      <w:proofErr w:type="spellEnd"/>
      <w:r w:rsidRPr="002931D8">
        <w:rPr>
          <w:rFonts w:ascii="Arial" w:eastAsia="Times New Roman" w:hAnsi="Arial" w:cs="Arial"/>
        </w:rPr>
        <w:t>. 12101 et seq.)</w:t>
      </w:r>
    </w:p>
    <w:p w14:paraId="5568C40B" w14:textId="77777777" w:rsidR="002931D8" w:rsidRPr="002931D8" w:rsidRDefault="002931D8" w:rsidP="002931D8">
      <w:pPr>
        <w:spacing w:after="0" w:line="240" w:lineRule="auto"/>
        <w:ind w:left="720"/>
        <w:rPr>
          <w:rFonts w:ascii="Arial" w:eastAsia="Times New Roman" w:hAnsi="Arial" w:cs="Arial"/>
        </w:rPr>
      </w:pPr>
    </w:p>
    <w:p w14:paraId="2F35B9AE" w14:textId="77777777" w:rsidR="002931D8" w:rsidRPr="002931D8" w:rsidRDefault="002931D8" w:rsidP="002931D8">
      <w:pPr>
        <w:numPr>
          <w:ilvl w:val="0"/>
          <w:numId w:val="22"/>
        </w:numPr>
        <w:spacing w:after="0" w:line="240" w:lineRule="auto"/>
        <w:contextualSpacing/>
        <w:rPr>
          <w:rFonts w:ascii="Arial" w:hAnsi="Arial"/>
          <w:b/>
          <w:sz w:val="24"/>
          <w:szCs w:val="24"/>
        </w:rPr>
      </w:pPr>
      <w:r w:rsidRPr="002931D8">
        <w:rPr>
          <w:rFonts w:ascii="Arial" w:hAnsi="Arial"/>
          <w:b/>
          <w:sz w:val="24"/>
          <w:szCs w:val="24"/>
        </w:rPr>
        <w:t xml:space="preserve">Air/Water Pollution Violation Certification </w:t>
      </w:r>
    </w:p>
    <w:p w14:paraId="3B212054" w14:textId="77777777" w:rsidR="002931D8" w:rsidRPr="002931D8" w:rsidRDefault="002931D8" w:rsidP="002931D8">
      <w:pPr>
        <w:spacing w:after="0"/>
        <w:ind w:left="720"/>
        <w:contextualSpacing/>
        <w:rPr>
          <w:rFonts w:ascii="Arial" w:hAnsi="Arial" w:cs="Arial"/>
        </w:rPr>
      </w:pPr>
    </w:p>
    <w:p w14:paraId="00E20160" w14:textId="77777777" w:rsidR="002931D8" w:rsidRPr="002931D8" w:rsidRDefault="002931D8" w:rsidP="002931D8">
      <w:pPr>
        <w:spacing w:after="0" w:line="240" w:lineRule="auto"/>
        <w:ind w:left="720"/>
        <w:rPr>
          <w:rFonts w:ascii="Arial" w:eastAsia="Times New Roman" w:hAnsi="Arial" w:cs="Arial"/>
        </w:rPr>
      </w:pPr>
      <w:r w:rsidRPr="002931D8">
        <w:rPr>
          <w:rFonts w:ascii="Arial" w:eastAsia="Times New Roman" w:hAnsi="Arial" w:cs="Arial"/>
        </w:rPr>
        <w:t>Under State of California laws, the Grantee shall</w:t>
      </w:r>
      <w:r w:rsidRPr="002931D8">
        <w:rPr>
          <w:rFonts w:ascii="Arial" w:eastAsia="Times New Roman" w:hAnsi="Arial" w:cs="Arial"/>
          <w:i/>
        </w:rPr>
        <w:t xml:space="preserve"> </w:t>
      </w:r>
      <w:r w:rsidRPr="002931D8">
        <w:rPr>
          <w:rFonts w:ascii="Arial" w:eastAsia="Times New Roman" w:hAnsi="Arial" w:cs="Arial"/>
        </w:rPr>
        <w:t>not be</w:t>
      </w:r>
      <w:r w:rsidRPr="002931D8">
        <w:rPr>
          <w:rFonts w:ascii="Arial" w:eastAsia="Times New Roman" w:hAnsi="Arial" w:cs="Arial"/>
          <w:i/>
        </w:rPr>
        <w:t xml:space="preserve">: </w:t>
      </w:r>
      <w:r w:rsidRPr="002931D8">
        <w:rPr>
          <w:rFonts w:ascii="Arial" w:eastAsia="Times New Roman" w:hAnsi="Arial" w:cs="Arial"/>
        </w:rPr>
        <w:t>(1) in violation of any order or resolution not subject to review promulgated by the California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795B5E98" w14:textId="77777777" w:rsidR="002931D8" w:rsidRPr="002931D8" w:rsidRDefault="002931D8" w:rsidP="002931D8">
      <w:pPr>
        <w:spacing w:after="0" w:line="240" w:lineRule="auto"/>
        <w:ind w:left="720"/>
        <w:rPr>
          <w:rFonts w:ascii="Arial" w:eastAsia="Times New Roman" w:hAnsi="Arial" w:cs="Arial"/>
          <w:b/>
        </w:rPr>
      </w:pPr>
    </w:p>
    <w:p w14:paraId="4148D931" w14:textId="77777777" w:rsidR="002931D8" w:rsidRPr="002931D8" w:rsidRDefault="002931D8" w:rsidP="002931D8">
      <w:pPr>
        <w:numPr>
          <w:ilvl w:val="0"/>
          <w:numId w:val="22"/>
        </w:numPr>
        <w:spacing w:after="0" w:line="240" w:lineRule="auto"/>
        <w:rPr>
          <w:rFonts w:ascii="Arial" w:eastAsia="Times New Roman" w:hAnsi="Arial" w:cs="Arial"/>
          <w:b/>
        </w:rPr>
      </w:pPr>
      <w:r w:rsidRPr="002931D8">
        <w:rPr>
          <w:rFonts w:ascii="Arial" w:eastAsia="Times New Roman" w:hAnsi="Arial" w:cs="Times New Roman"/>
          <w:b/>
          <w:sz w:val="24"/>
          <w:szCs w:val="24"/>
        </w:rPr>
        <w:t>Payee Data Record Form - STD 204</w:t>
      </w:r>
    </w:p>
    <w:p w14:paraId="22C10871" w14:textId="77777777" w:rsidR="002931D8" w:rsidRPr="002931D8" w:rsidRDefault="002931D8" w:rsidP="002931D8">
      <w:pPr>
        <w:spacing w:after="0"/>
        <w:ind w:left="720"/>
        <w:contextualSpacing/>
        <w:rPr>
          <w:rFonts w:ascii="Arial" w:hAnsi="Arial" w:cs="Arial"/>
        </w:rPr>
      </w:pPr>
    </w:p>
    <w:p w14:paraId="626D9025" w14:textId="77777777" w:rsidR="002931D8" w:rsidRPr="002931D8" w:rsidRDefault="002931D8" w:rsidP="002931D8">
      <w:pPr>
        <w:spacing w:after="0" w:line="240" w:lineRule="auto"/>
        <w:ind w:left="720"/>
        <w:rPr>
          <w:rFonts w:ascii="Arial" w:eastAsia="Times New Roman" w:hAnsi="Arial" w:cs="Arial"/>
        </w:rPr>
      </w:pPr>
      <w:r w:rsidRPr="002931D8">
        <w:rPr>
          <w:rFonts w:ascii="Arial" w:eastAsia="Times New Roman" w:hAnsi="Arial" w:cs="Arial"/>
        </w:rPr>
        <w:t>This form must be completed by all Grantees that are not another state agency or other governmental entity.</w:t>
      </w:r>
    </w:p>
    <w:p w14:paraId="2815EBEA" w14:textId="77777777" w:rsidR="002931D8" w:rsidRDefault="002931D8" w:rsidP="00465E76">
      <w:pPr>
        <w:spacing w:after="0"/>
        <w:ind w:left="720"/>
        <w:rPr>
          <w:rFonts w:ascii="Arial" w:hAnsi="Arial" w:cs="Arial"/>
        </w:rPr>
      </w:pPr>
    </w:p>
    <w:p w14:paraId="3C6F2AB0" w14:textId="77777777" w:rsidR="002931D8" w:rsidRPr="00465E76" w:rsidRDefault="002931D8" w:rsidP="00465E76">
      <w:pPr>
        <w:spacing w:after="0"/>
        <w:ind w:left="720"/>
        <w:rPr>
          <w:rFonts w:ascii="Arial" w:hAnsi="Arial" w:cs="Arial"/>
        </w:rPr>
      </w:pPr>
    </w:p>
    <w:p w14:paraId="3B9BFE3A" w14:textId="2C247A29" w:rsidR="001F3095" w:rsidRPr="00993211" w:rsidRDefault="001F3095" w:rsidP="00993211">
      <w:pPr>
        <w:pStyle w:val="ListParagraph"/>
        <w:ind w:left="1440"/>
        <w:rPr>
          <w:rFonts w:ascii="Arial" w:hAnsi="Arial"/>
        </w:rPr>
      </w:pPr>
      <w:r w:rsidRPr="00993211">
        <w:rPr>
          <w:rFonts w:ascii="Arial" w:hAnsi="Arial"/>
        </w:rPr>
        <w:br w:type="page"/>
      </w:r>
    </w:p>
    <w:p w14:paraId="48A6EBA2" w14:textId="57CAF640" w:rsidR="00561694" w:rsidRDefault="00561694" w:rsidP="00561694">
      <w:pPr>
        <w:tabs>
          <w:tab w:val="left" w:pos="3057"/>
        </w:tabs>
        <w:jc w:val="right"/>
        <w:rPr>
          <w:rFonts w:ascii="Arial" w:hAnsi="Arial"/>
          <w:b/>
        </w:rPr>
      </w:pPr>
      <w:r>
        <w:rPr>
          <w:rFonts w:ascii="Arial" w:hAnsi="Arial"/>
          <w:b/>
        </w:rPr>
        <w:lastRenderedPageBreak/>
        <w:t>ATTACHMENT 1</w:t>
      </w:r>
    </w:p>
    <w:p w14:paraId="1783E8DF" w14:textId="6BEB0E23" w:rsidR="00561694" w:rsidRPr="00616D1B" w:rsidRDefault="00561694" w:rsidP="00561694">
      <w:pPr>
        <w:spacing w:after="0" w:line="240" w:lineRule="auto"/>
        <w:jc w:val="center"/>
        <w:rPr>
          <w:rFonts w:ascii="Arial" w:hAnsi="Arial"/>
          <w:b/>
          <w:sz w:val="24"/>
          <w:szCs w:val="24"/>
        </w:rPr>
      </w:pPr>
      <w:r>
        <w:rPr>
          <w:rFonts w:ascii="Arial" w:hAnsi="Arial"/>
          <w:b/>
          <w:sz w:val="24"/>
          <w:szCs w:val="24"/>
        </w:rPr>
        <w:t xml:space="preserve">Project Map </w:t>
      </w:r>
    </w:p>
    <w:p w14:paraId="31064450" w14:textId="0EF7C595" w:rsidR="001412EF" w:rsidRDefault="001412EF" w:rsidP="00071198">
      <w:pPr>
        <w:rPr>
          <w:rFonts w:ascii="Arial" w:hAnsi="Arial" w:cs="Arial"/>
          <w:i/>
        </w:rPr>
      </w:pPr>
    </w:p>
    <w:p w14:paraId="526394C8" w14:textId="07D9E817" w:rsidR="002652B4" w:rsidRDefault="002652B4" w:rsidP="00071198">
      <w:pPr>
        <w:rPr>
          <w:rFonts w:ascii="Arial" w:hAnsi="Arial" w:cs="Arial"/>
          <w:i/>
        </w:rPr>
      </w:pPr>
      <w:r w:rsidRPr="002652B4">
        <w:rPr>
          <w:rFonts w:ascii="Arial" w:hAnsi="Arial" w:cs="Arial"/>
          <w:i/>
          <w:highlight w:val="yellow"/>
        </w:rPr>
        <w:t>[insert map]</w:t>
      </w:r>
    </w:p>
    <w:p w14:paraId="690656B9" w14:textId="77777777" w:rsidR="001412EF" w:rsidRDefault="001412EF">
      <w:pPr>
        <w:rPr>
          <w:rFonts w:ascii="Arial" w:hAnsi="Arial" w:cs="Arial"/>
          <w:i/>
        </w:rPr>
      </w:pPr>
      <w:r>
        <w:rPr>
          <w:rFonts w:ascii="Arial" w:hAnsi="Arial" w:cs="Arial"/>
          <w:i/>
        </w:rPr>
        <w:br w:type="page"/>
      </w:r>
    </w:p>
    <w:p w14:paraId="2E36F642" w14:textId="2055DF93" w:rsidR="001412EF" w:rsidRPr="00944121" w:rsidRDefault="001412EF" w:rsidP="00944121">
      <w:pPr>
        <w:tabs>
          <w:tab w:val="left" w:pos="3057"/>
        </w:tabs>
        <w:jc w:val="right"/>
        <w:rPr>
          <w:rFonts w:ascii="Arial" w:hAnsi="Arial"/>
          <w:b/>
          <w:sz w:val="18"/>
        </w:rPr>
      </w:pPr>
      <w:r w:rsidRPr="00944121">
        <w:rPr>
          <w:rFonts w:ascii="Arial" w:hAnsi="Arial"/>
          <w:b/>
          <w:sz w:val="24"/>
        </w:rPr>
        <w:lastRenderedPageBreak/>
        <w:t xml:space="preserve">ATTACHMENT </w:t>
      </w:r>
      <w:r w:rsidR="00561694" w:rsidRPr="00944121">
        <w:rPr>
          <w:rFonts w:ascii="Arial" w:hAnsi="Arial"/>
          <w:b/>
          <w:sz w:val="24"/>
        </w:rPr>
        <w:t>2</w:t>
      </w:r>
    </w:p>
    <w:p w14:paraId="0D920D35" w14:textId="77777777" w:rsidR="001412EF" w:rsidRPr="00616D1B" w:rsidRDefault="001412EF" w:rsidP="001412EF">
      <w:pPr>
        <w:spacing w:after="0" w:line="240" w:lineRule="auto"/>
        <w:jc w:val="center"/>
        <w:rPr>
          <w:rFonts w:ascii="Arial" w:hAnsi="Arial"/>
          <w:b/>
          <w:sz w:val="24"/>
          <w:szCs w:val="24"/>
        </w:rPr>
      </w:pPr>
      <w:r w:rsidRPr="00616D1B">
        <w:rPr>
          <w:rFonts w:ascii="Arial" w:hAnsi="Arial"/>
          <w:b/>
          <w:sz w:val="24"/>
          <w:szCs w:val="24"/>
        </w:rPr>
        <w:t>AUTHORIZED SIGNATORY FORM</w:t>
      </w:r>
    </w:p>
    <w:p w14:paraId="37116BD1" w14:textId="77777777" w:rsidR="001412EF" w:rsidRDefault="001412EF" w:rsidP="001412EF">
      <w:pPr>
        <w:spacing w:after="0" w:line="240" w:lineRule="auto"/>
        <w:jc w:val="center"/>
        <w:rPr>
          <w:rFonts w:ascii="Arial" w:hAnsi="Arial"/>
          <w:b/>
        </w:rPr>
      </w:pPr>
    </w:p>
    <w:p w14:paraId="3262084B" w14:textId="77777777" w:rsidR="001412EF" w:rsidRPr="00CB7009" w:rsidRDefault="001412EF" w:rsidP="001412EF">
      <w:pPr>
        <w:spacing w:after="0" w:line="240" w:lineRule="auto"/>
        <w:rPr>
          <w:rFonts w:ascii="Arial" w:hAnsi="Arial"/>
        </w:rPr>
      </w:pPr>
    </w:p>
    <w:p w14:paraId="75E4F724" w14:textId="77777777" w:rsidR="001412EF" w:rsidRDefault="001412EF" w:rsidP="001412EF">
      <w:pPr>
        <w:spacing w:after="0" w:line="240" w:lineRule="auto"/>
        <w:rPr>
          <w:rFonts w:ascii="Arial" w:hAnsi="Arial"/>
        </w:rPr>
      </w:pPr>
      <w:r w:rsidRPr="00CB7009">
        <w:rPr>
          <w:rFonts w:ascii="Arial" w:hAnsi="Arial"/>
        </w:rPr>
        <w:t>I hereby verify</w:t>
      </w:r>
      <w:r>
        <w:rPr>
          <w:rFonts w:ascii="Arial" w:hAnsi="Arial"/>
        </w:rPr>
        <w:t xml:space="preserve"> that I am an authorized Grantee representative and signatory and as such can sign and/or delegate authorization to sign and bind the Grantee as it relates to the above-referenced Grant Agreement and grant related documents.</w:t>
      </w:r>
    </w:p>
    <w:p w14:paraId="6BEA0E5F" w14:textId="77777777" w:rsidR="001412EF" w:rsidRPr="000D3841" w:rsidRDefault="001412EF" w:rsidP="001412EF">
      <w:pPr>
        <w:pBdr>
          <w:bottom w:val="single" w:sz="4" w:space="1" w:color="auto"/>
        </w:pBdr>
        <w:spacing w:after="0" w:line="240" w:lineRule="auto"/>
        <w:rPr>
          <w:rFonts w:ascii="Arial" w:hAnsi="Arial"/>
          <w:b/>
        </w:rPr>
      </w:pPr>
    </w:p>
    <w:p w14:paraId="0D363ABE" w14:textId="77777777" w:rsidR="001412EF" w:rsidRPr="000D3841" w:rsidRDefault="001412EF" w:rsidP="001412EF">
      <w:pPr>
        <w:spacing w:after="0" w:line="240" w:lineRule="auto"/>
        <w:rPr>
          <w:rFonts w:ascii="Arial" w:hAnsi="Arial"/>
          <w:b/>
        </w:rPr>
      </w:pPr>
    </w:p>
    <w:p w14:paraId="7478319C" w14:textId="77777777" w:rsidR="001412EF" w:rsidRDefault="001412EF" w:rsidP="001412EF">
      <w:pPr>
        <w:spacing w:after="0" w:line="240" w:lineRule="auto"/>
        <w:rPr>
          <w:rFonts w:ascii="Arial" w:hAnsi="Arial"/>
          <w:b/>
        </w:rPr>
      </w:pPr>
      <w:r w:rsidRPr="005625BF">
        <w:rPr>
          <w:rFonts w:ascii="Arial" w:hAnsi="Arial"/>
          <w:b/>
        </w:rPr>
        <w:t>Grantee Authorized Signatory</w:t>
      </w:r>
      <w:r>
        <w:rPr>
          <w:rFonts w:ascii="Arial" w:hAnsi="Arial"/>
          <w:b/>
        </w:rPr>
        <w:t>:</w:t>
      </w:r>
    </w:p>
    <w:p w14:paraId="42141C6B" w14:textId="77777777" w:rsidR="001412EF" w:rsidRDefault="001412EF" w:rsidP="001412EF">
      <w:pPr>
        <w:spacing w:after="0" w:line="240" w:lineRule="auto"/>
        <w:rPr>
          <w:rFonts w:ascii="Arial" w:hAnsi="Arial"/>
          <w:b/>
        </w:rPr>
      </w:pPr>
    </w:p>
    <w:p w14:paraId="1892FA55" w14:textId="77777777" w:rsidR="001412EF" w:rsidRDefault="001412EF" w:rsidP="001412EF">
      <w:pPr>
        <w:spacing w:after="0" w:line="240" w:lineRule="auto"/>
        <w:rPr>
          <w:rFonts w:ascii="Arial" w:hAnsi="Arial"/>
        </w:rPr>
      </w:pPr>
    </w:p>
    <w:p w14:paraId="599A50F7" w14:textId="77777777" w:rsidR="001412EF" w:rsidRDefault="001412EF" w:rsidP="001412EF">
      <w:pPr>
        <w:spacing w:after="0" w:line="240" w:lineRule="auto"/>
        <w:rPr>
          <w:rFonts w:ascii="Arial" w:hAnsi="Arial"/>
        </w:rPr>
      </w:pPr>
      <w:r w:rsidRPr="00FB460E">
        <w:rPr>
          <w:rFonts w:ascii="Arial" w:hAnsi="Arial"/>
          <w:b/>
        </w:rPr>
        <w:t>Name:</w:t>
      </w:r>
      <w:r w:rsidRPr="00FB460E">
        <w:rPr>
          <w:rFonts w:ascii="Arial" w:hAnsi="Arial"/>
          <w:b/>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Title: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1020F584" w14:textId="77777777" w:rsidR="001412EF" w:rsidRPr="000D3841" w:rsidRDefault="001412EF" w:rsidP="001412EF">
      <w:pPr>
        <w:spacing w:after="0" w:line="240" w:lineRule="auto"/>
        <w:rPr>
          <w:rFonts w:ascii="Arial" w:hAnsi="Arial"/>
          <w:i/>
          <w:sz w:val="16"/>
          <w:szCs w:val="16"/>
        </w:rPr>
      </w:pPr>
      <w:r>
        <w:rPr>
          <w:rFonts w:ascii="Arial" w:hAnsi="Arial"/>
        </w:rPr>
        <w:tab/>
      </w:r>
      <w:r>
        <w:rPr>
          <w:rFonts w:ascii="Arial" w:hAnsi="Arial"/>
        </w:rPr>
        <w:tab/>
      </w:r>
      <w:r w:rsidRPr="000D3841">
        <w:rPr>
          <w:rFonts w:ascii="Arial" w:hAnsi="Arial"/>
          <w:i/>
          <w:sz w:val="16"/>
          <w:szCs w:val="16"/>
        </w:rPr>
        <w:t>(Type or Print Name)</w:t>
      </w:r>
    </w:p>
    <w:p w14:paraId="5B777E00" w14:textId="77777777" w:rsidR="001412EF" w:rsidRDefault="001412EF" w:rsidP="001412EF">
      <w:pPr>
        <w:spacing w:after="0" w:line="240" w:lineRule="auto"/>
        <w:rPr>
          <w:rFonts w:ascii="Arial" w:hAnsi="Arial"/>
        </w:rPr>
      </w:pPr>
    </w:p>
    <w:p w14:paraId="1229B6EC" w14:textId="77777777" w:rsidR="001412EF" w:rsidRDefault="001412EF" w:rsidP="001412EF">
      <w:pPr>
        <w:spacing w:after="0" w:line="240" w:lineRule="auto"/>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p>
    <w:p w14:paraId="655B24F1" w14:textId="77777777" w:rsidR="001412EF" w:rsidRDefault="001412EF" w:rsidP="001412EF">
      <w:pPr>
        <w:spacing w:after="0" w:line="240" w:lineRule="auto"/>
        <w:rPr>
          <w:rFonts w:ascii="Arial" w:hAnsi="Arial"/>
        </w:rPr>
      </w:pPr>
    </w:p>
    <w:p w14:paraId="74A52E01" w14:textId="77777777" w:rsidR="001412EF" w:rsidRDefault="001412EF" w:rsidP="001412EF">
      <w:pPr>
        <w:pBdr>
          <w:bottom w:val="single" w:sz="4" w:space="1" w:color="auto"/>
        </w:pBdr>
        <w:spacing w:after="0" w:line="240" w:lineRule="auto"/>
        <w:rPr>
          <w:rFonts w:ascii="Arial" w:hAnsi="Arial"/>
        </w:rPr>
      </w:pPr>
    </w:p>
    <w:p w14:paraId="7FE2D13F" w14:textId="77777777" w:rsidR="001412EF" w:rsidRDefault="001412EF" w:rsidP="001412EF">
      <w:pPr>
        <w:spacing w:after="0" w:line="240" w:lineRule="auto"/>
        <w:rPr>
          <w:rFonts w:ascii="Arial" w:hAnsi="Arial"/>
        </w:rPr>
      </w:pPr>
    </w:p>
    <w:p w14:paraId="3B826BE0" w14:textId="77777777" w:rsidR="001412EF" w:rsidRPr="007A52B9" w:rsidRDefault="001412EF" w:rsidP="001412EF">
      <w:pPr>
        <w:spacing w:after="0" w:line="240" w:lineRule="auto"/>
        <w:rPr>
          <w:rFonts w:ascii="Arial" w:hAnsi="Arial"/>
          <w:b/>
        </w:rPr>
      </w:pPr>
      <w:r w:rsidRPr="007A52B9">
        <w:rPr>
          <w:rFonts w:ascii="Arial" w:hAnsi="Arial"/>
          <w:b/>
        </w:rPr>
        <w:t>Delegated Authorized Signatories:</w:t>
      </w:r>
    </w:p>
    <w:p w14:paraId="1571524F" w14:textId="77777777" w:rsidR="001412EF" w:rsidRDefault="001412EF" w:rsidP="001412EF">
      <w:pPr>
        <w:spacing w:after="0" w:line="240" w:lineRule="auto"/>
        <w:rPr>
          <w:rFonts w:ascii="Arial" w:hAnsi="Arial"/>
        </w:rPr>
      </w:pPr>
    </w:p>
    <w:p w14:paraId="376F63B0" w14:textId="77777777" w:rsidR="001412EF" w:rsidRDefault="001412EF" w:rsidP="001412EF">
      <w:pPr>
        <w:spacing w:after="0" w:line="240" w:lineRule="auto"/>
        <w:rPr>
          <w:rFonts w:ascii="Arial" w:hAnsi="Arial"/>
        </w:rPr>
      </w:pPr>
    </w:p>
    <w:p w14:paraId="47501940" w14:textId="77777777" w:rsidR="001412EF" w:rsidRPr="00FB460E" w:rsidRDefault="001412EF" w:rsidP="001412EF">
      <w:pPr>
        <w:pStyle w:val="ListParagraph"/>
        <w:numPr>
          <w:ilvl w:val="0"/>
          <w:numId w:val="7"/>
        </w:numPr>
        <w:spacing w:after="0" w:line="240" w:lineRule="auto"/>
        <w:ind w:left="360"/>
        <w:rPr>
          <w:rFonts w:ascii="Arial" w:hAnsi="Arial"/>
        </w:rPr>
      </w:pPr>
      <w:r w:rsidRPr="00FB460E">
        <w:rPr>
          <w:rFonts w:ascii="Arial" w:hAnsi="Arial"/>
          <w:b/>
        </w:rPr>
        <w:t>Name:</w:t>
      </w:r>
      <w:r w:rsidRPr="00FB460E">
        <w:rPr>
          <w:rFonts w:ascii="Arial" w:hAnsi="Arial"/>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b/>
        </w:rPr>
        <w:t>Title:</w:t>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rPr>
        <w:tab/>
      </w:r>
      <w:r w:rsidRPr="00FB460E">
        <w:rPr>
          <w:rFonts w:ascii="Arial" w:hAnsi="Arial"/>
        </w:rPr>
        <w:tab/>
      </w:r>
      <w:r w:rsidRPr="00FB460E">
        <w:rPr>
          <w:rFonts w:ascii="Arial" w:hAnsi="Arial"/>
          <w:i/>
          <w:sz w:val="16"/>
          <w:szCs w:val="16"/>
        </w:rPr>
        <w:t>(Type or Print Name)</w:t>
      </w:r>
    </w:p>
    <w:p w14:paraId="66E57C92" w14:textId="77777777" w:rsidR="001412EF" w:rsidRDefault="001412EF" w:rsidP="001412EF">
      <w:pPr>
        <w:spacing w:after="0" w:line="240" w:lineRule="auto"/>
        <w:rPr>
          <w:rFonts w:ascii="Arial" w:hAnsi="Arial"/>
        </w:rPr>
      </w:pPr>
    </w:p>
    <w:p w14:paraId="0CE8E275" w14:textId="77777777" w:rsidR="001412EF" w:rsidRDefault="001412EF" w:rsidP="001412EF">
      <w:pPr>
        <w:spacing w:after="0" w:line="240" w:lineRule="auto"/>
        <w:ind w:left="-360" w:firstLine="720"/>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p>
    <w:p w14:paraId="5D4447D1" w14:textId="77777777" w:rsidR="001412EF" w:rsidRDefault="001412EF" w:rsidP="001412EF">
      <w:pPr>
        <w:spacing w:after="0" w:line="240" w:lineRule="auto"/>
        <w:rPr>
          <w:rFonts w:ascii="Arial" w:hAnsi="Arial"/>
        </w:rPr>
      </w:pPr>
    </w:p>
    <w:p w14:paraId="1F84084D" w14:textId="77777777" w:rsidR="001412EF" w:rsidRDefault="001412EF" w:rsidP="001412EF">
      <w:pPr>
        <w:spacing w:after="0" w:line="240" w:lineRule="auto"/>
        <w:ind w:left="-360" w:firstLine="720"/>
        <w:rPr>
          <w:rFonts w:ascii="Arial" w:hAnsi="Arial"/>
          <w:sz w:val="18"/>
          <w:szCs w:val="18"/>
        </w:rPr>
      </w:pPr>
      <w:r w:rsidRPr="00FB460E">
        <w:rPr>
          <w:rFonts w:ascii="Arial" w:hAnsi="Arial"/>
          <w:b/>
          <w:sz w:val="18"/>
          <w:szCs w:val="18"/>
        </w:rPr>
        <w:t>Document(s) Authorized to sign:</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All Grant Related Documents </w:t>
      </w:r>
      <w:r w:rsidRPr="00FB460E">
        <w:rPr>
          <w:rFonts w:ascii="Arial" w:hAnsi="Arial"/>
          <w:b/>
          <w:i/>
          <w:sz w:val="18"/>
          <w:szCs w:val="18"/>
        </w:rPr>
        <w:t>or</w:t>
      </w:r>
      <w:r>
        <w:rPr>
          <w:rFonts w:ascii="Arial" w:hAnsi="Arial"/>
          <w:sz w:val="18"/>
          <w:szCs w:val="18"/>
        </w:rPr>
        <w:t xml:space="preserve">   </w:t>
      </w:r>
      <w:r w:rsidRPr="00FB460E">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Agreement</w:t>
      </w:r>
      <w:r>
        <w:rPr>
          <w:rFonts w:ascii="Arial" w:hAnsi="Arial"/>
          <w:sz w:val="18"/>
          <w:szCs w:val="18"/>
        </w:rPr>
        <w:t xml:space="preserve"> </w:t>
      </w:r>
      <w:r w:rsidRPr="00FB460E">
        <w:rPr>
          <w:rFonts w:ascii="Arial" w:hAnsi="Arial"/>
          <w:sz w:val="18"/>
          <w:szCs w:val="18"/>
        </w:rPr>
        <w:t xml:space="preserve"> </w:t>
      </w:r>
      <w:r>
        <w:rPr>
          <w:rFonts w:ascii="Arial" w:hAnsi="Arial"/>
          <w:sz w:val="18"/>
          <w:szCs w:val="18"/>
        </w:rPr>
        <w:t xml:space="preserve"> </w:t>
      </w:r>
    </w:p>
    <w:p w14:paraId="273F309D" w14:textId="77777777" w:rsidR="001412EF" w:rsidRDefault="001412EF" w:rsidP="001412EF">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Budget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Reports</w:t>
      </w:r>
      <w:r>
        <w:rPr>
          <w:rFonts w:ascii="Arial" w:hAnsi="Arial"/>
          <w:sz w:val="18"/>
          <w:szCs w:val="18"/>
        </w:rPr>
        <w:t xml:space="preserve">   </w:t>
      </w:r>
    </w:p>
    <w:p w14:paraId="3E38CB2E" w14:textId="77777777" w:rsidR="001412EF" w:rsidRPr="00FB460E" w:rsidRDefault="001412EF" w:rsidP="001412EF">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 xml:space="preserve">Invoices </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Other ______</w:t>
      </w:r>
    </w:p>
    <w:p w14:paraId="23D77CE1" w14:textId="77777777" w:rsidR="001412EF" w:rsidRDefault="001412EF" w:rsidP="001412EF">
      <w:pPr>
        <w:spacing w:after="0" w:line="240" w:lineRule="auto"/>
        <w:rPr>
          <w:rFonts w:ascii="Arial" w:hAnsi="Arial"/>
        </w:rPr>
      </w:pPr>
    </w:p>
    <w:p w14:paraId="1CDE7D10" w14:textId="77777777" w:rsidR="001412EF" w:rsidRDefault="00FC3D89" w:rsidP="001412EF">
      <w:pPr>
        <w:spacing w:after="0" w:line="240" w:lineRule="auto"/>
        <w:rPr>
          <w:rFonts w:ascii="Arial" w:hAnsi="Arial"/>
        </w:rPr>
      </w:pPr>
      <w:r>
        <w:rPr>
          <w:rFonts w:ascii="Arial" w:hAnsi="Arial"/>
        </w:rPr>
        <w:pict w14:anchorId="6EE61BE9">
          <v:rect id="_x0000_i1025" style="width:0;height:1.5pt" o:hralign="center" o:hrstd="t" o:hr="t" fillcolor="#a0a0a0" stroked="f"/>
        </w:pict>
      </w:r>
    </w:p>
    <w:p w14:paraId="1E708091" w14:textId="77777777" w:rsidR="001412EF" w:rsidRDefault="001412EF" w:rsidP="001412EF">
      <w:pPr>
        <w:spacing w:after="0" w:line="240" w:lineRule="auto"/>
        <w:rPr>
          <w:rFonts w:ascii="Arial" w:hAnsi="Arial"/>
        </w:rPr>
      </w:pPr>
    </w:p>
    <w:p w14:paraId="5D010587" w14:textId="77777777" w:rsidR="001412EF" w:rsidRPr="00FB460E" w:rsidRDefault="001412EF" w:rsidP="001412EF">
      <w:pPr>
        <w:pStyle w:val="ListParagraph"/>
        <w:numPr>
          <w:ilvl w:val="0"/>
          <w:numId w:val="7"/>
        </w:numPr>
        <w:spacing w:after="0" w:line="240" w:lineRule="auto"/>
        <w:ind w:left="360"/>
        <w:rPr>
          <w:rFonts w:ascii="Arial" w:hAnsi="Arial"/>
        </w:rPr>
      </w:pPr>
      <w:r w:rsidRPr="00FB460E">
        <w:rPr>
          <w:rFonts w:ascii="Arial" w:hAnsi="Arial"/>
          <w:b/>
        </w:rPr>
        <w:t>Name:</w:t>
      </w:r>
      <w:r w:rsidRPr="00FB460E">
        <w:rPr>
          <w:rFonts w:ascii="Arial" w:hAnsi="Arial"/>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b/>
        </w:rPr>
        <w:t>Title:</w:t>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u w:val="single"/>
        </w:rPr>
        <w:tab/>
      </w:r>
      <w:r w:rsidRPr="00FB460E">
        <w:rPr>
          <w:rFonts w:ascii="Arial" w:hAnsi="Arial"/>
        </w:rPr>
        <w:tab/>
      </w:r>
      <w:r w:rsidRPr="00FB460E">
        <w:rPr>
          <w:rFonts w:ascii="Arial" w:hAnsi="Arial"/>
        </w:rPr>
        <w:tab/>
      </w:r>
      <w:r w:rsidRPr="00FB460E">
        <w:rPr>
          <w:rFonts w:ascii="Arial" w:hAnsi="Arial"/>
        </w:rPr>
        <w:tab/>
      </w:r>
      <w:r w:rsidRPr="00FB460E">
        <w:rPr>
          <w:rFonts w:ascii="Arial" w:hAnsi="Arial"/>
          <w:i/>
          <w:sz w:val="16"/>
          <w:szCs w:val="16"/>
        </w:rPr>
        <w:t>(Type or Print Name)</w:t>
      </w:r>
    </w:p>
    <w:p w14:paraId="0B3DF77E" w14:textId="77777777" w:rsidR="001412EF" w:rsidRDefault="001412EF" w:rsidP="001412EF">
      <w:pPr>
        <w:spacing w:after="0" w:line="240" w:lineRule="auto"/>
        <w:rPr>
          <w:rFonts w:ascii="Arial" w:hAnsi="Arial"/>
        </w:rPr>
      </w:pPr>
    </w:p>
    <w:p w14:paraId="634C6261" w14:textId="77777777" w:rsidR="001412EF" w:rsidRDefault="001412EF" w:rsidP="001412EF">
      <w:pPr>
        <w:spacing w:after="0" w:line="240" w:lineRule="auto"/>
        <w:ind w:left="-360" w:firstLine="720"/>
        <w:rPr>
          <w:rFonts w:ascii="Arial" w:hAnsi="Arial"/>
        </w:rPr>
      </w:pPr>
      <w:r w:rsidRPr="00FB460E">
        <w:rPr>
          <w:rFonts w:ascii="Arial" w:hAnsi="Arial"/>
          <w:b/>
        </w:rPr>
        <w:t>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sidRPr="00FB460E">
        <w:rPr>
          <w:rFonts w:ascii="Arial" w:hAnsi="Arial"/>
          <w:b/>
        </w:rPr>
        <w:t>Date:</w:t>
      </w:r>
      <w:r>
        <w:rPr>
          <w:rFonts w:ascii="Arial" w:hAnsi="Arial"/>
        </w:rPr>
        <w:t xml:space="preserve"> </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rPr>
        <w:tab/>
      </w:r>
      <w:r>
        <w:rPr>
          <w:rFonts w:ascii="Arial" w:hAnsi="Arial"/>
        </w:rPr>
        <w:tab/>
      </w:r>
    </w:p>
    <w:p w14:paraId="046719A1" w14:textId="77777777" w:rsidR="001412EF" w:rsidRDefault="001412EF" w:rsidP="001412EF">
      <w:pPr>
        <w:spacing w:after="0" w:line="240" w:lineRule="auto"/>
        <w:rPr>
          <w:rFonts w:ascii="Arial" w:hAnsi="Arial"/>
          <w:b/>
          <w:sz w:val="18"/>
          <w:szCs w:val="18"/>
        </w:rPr>
      </w:pPr>
    </w:p>
    <w:p w14:paraId="024EE8AB" w14:textId="77777777" w:rsidR="001412EF" w:rsidRDefault="001412EF" w:rsidP="001412EF">
      <w:pPr>
        <w:spacing w:after="0" w:line="240" w:lineRule="auto"/>
        <w:rPr>
          <w:rFonts w:ascii="Arial" w:hAnsi="Arial"/>
          <w:b/>
          <w:sz w:val="18"/>
          <w:szCs w:val="18"/>
        </w:rPr>
      </w:pPr>
    </w:p>
    <w:p w14:paraId="28409DEC" w14:textId="0D98A8A4" w:rsidR="001412EF" w:rsidRDefault="001412EF" w:rsidP="001412EF">
      <w:pPr>
        <w:spacing w:after="0" w:line="240" w:lineRule="auto"/>
        <w:ind w:left="360"/>
        <w:rPr>
          <w:rFonts w:ascii="Arial" w:hAnsi="Arial"/>
          <w:sz w:val="18"/>
          <w:szCs w:val="18"/>
        </w:rPr>
      </w:pPr>
      <w:r w:rsidRPr="00FB460E">
        <w:rPr>
          <w:rFonts w:ascii="Arial" w:hAnsi="Arial"/>
          <w:b/>
          <w:sz w:val="18"/>
          <w:szCs w:val="18"/>
        </w:rPr>
        <w:t>Document(s) Authorized to sign:</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All Grant Related Documents </w:t>
      </w:r>
      <w:r w:rsidRPr="00FB460E">
        <w:rPr>
          <w:rFonts w:ascii="Arial" w:hAnsi="Arial"/>
          <w:b/>
          <w:i/>
          <w:sz w:val="18"/>
          <w:szCs w:val="18"/>
        </w:rPr>
        <w:t>or</w:t>
      </w:r>
      <w:r>
        <w:rPr>
          <w:rFonts w:ascii="Arial" w:hAnsi="Arial"/>
          <w:sz w:val="18"/>
          <w:szCs w:val="18"/>
        </w:rPr>
        <w:t xml:space="preserve">   </w:t>
      </w:r>
      <w:r w:rsidRPr="00FB460E">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Agreement</w:t>
      </w:r>
      <w:r>
        <w:rPr>
          <w:rFonts w:ascii="Arial" w:hAnsi="Arial"/>
          <w:sz w:val="18"/>
          <w:szCs w:val="18"/>
        </w:rPr>
        <w:t xml:space="preserve"> </w:t>
      </w:r>
      <w:r w:rsidRPr="00FB460E">
        <w:rPr>
          <w:rFonts w:ascii="Arial" w:hAnsi="Arial"/>
          <w:sz w:val="18"/>
          <w:szCs w:val="18"/>
        </w:rPr>
        <w:t xml:space="preserve"> </w:t>
      </w:r>
      <w:r>
        <w:rPr>
          <w:rFonts w:ascii="Arial" w:hAnsi="Arial"/>
          <w:sz w:val="18"/>
          <w:szCs w:val="18"/>
        </w:rPr>
        <w:t xml:space="preserve"> </w:t>
      </w:r>
    </w:p>
    <w:p w14:paraId="51F72A3F" w14:textId="77777777" w:rsidR="001412EF" w:rsidRDefault="001412EF" w:rsidP="001412EF">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Grant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Budget Amendments</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Reports</w:t>
      </w:r>
      <w:r>
        <w:rPr>
          <w:rFonts w:ascii="Arial" w:hAnsi="Arial"/>
          <w:sz w:val="18"/>
          <w:szCs w:val="18"/>
        </w:rPr>
        <w:t xml:space="preserve">   </w:t>
      </w:r>
    </w:p>
    <w:p w14:paraId="121C969F" w14:textId="77777777" w:rsidR="001412EF" w:rsidRPr="00FB460E" w:rsidRDefault="001412EF" w:rsidP="001412EF">
      <w:pPr>
        <w:spacing w:after="0" w:line="240" w:lineRule="auto"/>
        <w:ind w:left="2520" w:firstLine="720"/>
        <w:rPr>
          <w:rFonts w:ascii="Arial" w:hAnsi="Arial"/>
          <w:sz w:val="18"/>
          <w:szCs w:val="18"/>
        </w:rPr>
      </w:pPr>
      <w:r>
        <w:rPr>
          <w:rFonts w:ascii="Arial" w:hAnsi="Arial"/>
          <w:sz w:val="18"/>
          <w:szCs w:val="18"/>
        </w:rPr>
        <w:sym w:font="Symbol" w:char="F0FF"/>
      </w:r>
      <w:r>
        <w:rPr>
          <w:rFonts w:ascii="Arial" w:hAnsi="Arial"/>
          <w:sz w:val="18"/>
          <w:szCs w:val="18"/>
        </w:rPr>
        <w:t xml:space="preserve"> </w:t>
      </w:r>
      <w:r w:rsidRPr="00FB460E">
        <w:rPr>
          <w:rFonts w:ascii="Arial" w:hAnsi="Arial"/>
          <w:sz w:val="18"/>
          <w:szCs w:val="18"/>
        </w:rPr>
        <w:t xml:space="preserve">Invoices </w:t>
      </w:r>
      <w:r>
        <w:rPr>
          <w:rFonts w:ascii="Arial" w:hAnsi="Arial"/>
          <w:sz w:val="18"/>
          <w:szCs w:val="18"/>
        </w:rPr>
        <w:t xml:space="preserve">  </w:t>
      </w:r>
      <w:r>
        <w:rPr>
          <w:rFonts w:ascii="Arial" w:hAnsi="Arial"/>
          <w:sz w:val="18"/>
          <w:szCs w:val="18"/>
        </w:rPr>
        <w:sym w:font="Symbol" w:char="F0FF"/>
      </w:r>
      <w:r>
        <w:rPr>
          <w:rFonts w:ascii="Arial" w:hAnsi="Arial"/>
          <w:sz w:val="18"/>
          <w:szCs w:val="18"/>
        </w:rPr>
        <w:t xml:space="preserve"> Other ______</w:t>
      </w:r>
    </w:p>
    <w:p w14:paraId="6DCAFC2B" w14:textId="77777777" w:rsidR="001412EF" w:rsidRDefault="001412EF" w:rsidP="001412EF">
      <w:pPr>
        <w:spacing w:after="0" w:line="240" w:lineRule="auto"/>
        <w:rPr>
          <w:rFonts w:ascii="Arial" w:hAnsi="Arial"/>
        </w:rPr>
      </w:pPr>
    </w:p>
    <w:p w14:paraId="6754A612" w14:textId="0B0E2E39" w:rsidR="001412EF" w:rsidRPr="00944121" w:rsidRDefault="001412EF" w:rsidP="001412EF">
      <w:pPr>
        <w:rPr>
          <w:rFonts w:ascii="Arial" w:hAnsi="Arial"/>
          <w:b/>
          <w:color w:val="ED7D31" w:themeColor="accent2"/>
          <w:sz w:val="16"/>
        </w:rPr>
      </w:pPr>
      <w:r>
        <w:rPr>
          <w:rFonts w:ascii="Arial" w:hAnsi="Arial"/>
          <w:b/>
        </w:rPr>
        <w:br w:type="page"/>
      </w:r>
    </w:p>
    <w:p w14:paraId="0D756090" w14:textId="196EDA94" w:rsidR="001412EF" w:rsidRDefault="001412EF" w:rsidP="001412EF">
      <w:pPr>
        <w:jc w:val="right"/>
        <w:rPr>
          <w:rFonts w:ascii="Arial" w:hAnsi="Arial"/>
          <w:b/>
        </w:rPr>
      </w:pPr>
      <w:bookmarkStart w:id="9" w:name="_Hlk515965632"/>
      <w:r w:rsidRPr="00F77264">
        <w:rPr>
          <w:rFonts w:ascii="Arial" w:hAnsi="Arial"/>
          <w:b/>
        </w:rPr>
        <w:lastRenderedPageBreak/>
        <w:t xml:space="preserve">ATTACHMENT </w:t>
      </w:r>
      <w:r w:rsidR="009D5DE3">
        <w:rPr>
          <w:rFonts w:ascii="Arial" w:hAnsi="Arial"/>
          <w:b/>
        </w:rPr>
        <w:t>3</w:t>
      </w:r>
    </w:p>
    <w:p w14:paraId="07E41B6F" w14:textId="4DC55C6A" w:rsidR="001412EF" w:rsidRDefault="00CB0D60" w:rsidP="001412EF">
      <w:pPr>
        <w:tabs>
          <w:tab w:val="left" w:pos="1793"/>
        </w:tabs>
        <w:rPr>
          <w:rFonts w:ascii="Arial" w:hAnsi="Arial"/>
        </w:rPr>
      </w:pPr>
      <w:r w:rsidRPr="00CB0D60">
        <w:rPr>
          <w:rFonts w:ascii="Arial" w:hAnsi="Arial"/>
          <w:noProof/>
        </w:rPr>
        <w:drawing>
          <wp:inline distT="0" distB="0" distL="0" distR="0" wp14:anchorId="1B8598EB" wp14:editId="71B9A9DE">
            <wp:extent cx="5943600" cy="659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591762"/>
                    </a:xfrm>
                    <a:prstGeom prst="rect">
                      <a:avLst/>
                    </a:prstGeom>
                    <a:noFill/>
                    <a:ln>
                      <a:noFill/>
                    </a:ln>
                  </pic:spPr>
                </pic:pic>
              </a:graphicData>
            </a:graphic>
          </wp:inline>
        </w:drawing>
      </w:r>
    </w:p>
    <w:bookmarkEnd w:id="9"/>
    <w:p w14:paraId="2C694E03" w14:textId="0D7BE406" w:rsidR="001412EF" w:rsidRDefault="001412EF" w:rsidP="005978F7">
      <w:pPr>
        <w:jc w:val="right"/>
        <w:rPr>
          <w:rFonts w:ascii="Arial" w:hAnsi="Arial"/>
        </w:rPr>
      </w:pPr>
      <w:r w:rsidRPr="008A79AD">
        <w:rPr>
          <w:rFonts w:ascii="Arial" w:hAnsi="Arial"/>
        </w:rPr>
        <w:br w:type="page"/>
      </w:r>
    </w:p>
    <w:p w14:paraId="3499CAEF" w14:textId="1BF0E885" w:rsidR="001412EF" w:rsidRPr="00944121" w:rsidRDefault="001412EF" w:rsidP="001412EF">
      <w:pPr>
        <w:jc w:val="right"/>
        <w:rPr>
          <w:rFonts w:ascii="Arial" w:hAnsi="Arial"/>
          <w:b/>
          <w:sz w:val="24"/>
        </w:rPr>
      </w:pPr>
      <w:r w:rsidRPr="00944121">
        <w:rPr>
          <w:rFonts w:ascii="Arial" w:hAnsi="Arial"/>
          <w:b/>
          <w:sz w:val="24"/>
        </w:rPr>
        <w:lastRenderedPageBreak/>
        <w:t xml:space="preserve">ATTACHMENT </w:t>
      </w:r>
      <w:r w:rsidR="00D55215">
        <w:rPr>
          <w:rFonts w:ascii="Arial" w:hAnsi="Arial"/>
          <w:b/>
          <w:sz w:val="24"/>
        </w:rPr>
        <w:t>4</w:t>
      </w:r>
    </w:p>
    <w:p w14:paraId="66BC0A30" w14:textId="217EB031" w:rsidR="006D2CEE" w:rsidRDefault="006D2CEE" w:rsidP="001412EF">
      <w:pPr>
        <w:spacing w:after="0" w:line="240" w:lineRule="auto"/>
        <w:jc w:val="center"/>
        <w:rPr>
          <w:rFonts w:ascii="Arial" w:hAnsi="Arial"/>
          <w:b/>
          <w:sz w:val="24"/>
          <w:szCs w:val="24"/>
        </w:rPr>
      </w:pPr>
      <w:r w:rsidRPr="006D2CEE">
        <w:rPr>
          <w:rFonts w:ascii="Arial" w:hAnsi="Arial"/>
          <w:b/>
          <w:sz w:val="24"/>
          <w:szCs w:val="24"/>
        </w:rPr>
        <w:t xml:space="preserve">CONDITIONS OF FUNDING DISBURSAL </w:t>
      </w:r>
    </w:p>
    <w:p w14:paraId="3E169A0C" w14:textId="11AB68FF" w:rsidR="001412EF" w:rsidRDefault="001412EF" w:rsidP="001412EF">
      <w:pPr>
        <w:spacing w:after="0" w:line="240" w:lineRule="auto"/>
        <w:jc w:val="center"/>
        <w:rPr>
          <w:rFonts w:ascii="Arial" w:hAnsi="Arial"/>
          <w:b/>
          <w:sz w:val="24"/>
          <w:szCs w:val="24"/>
        </w:rPr>
      </w:pPr>
    </w:p>
    <w:p w14:paraId="73B3288C" w14:textId="052C6033" w:rsidR="00C463FD" w:rsidRDefault="00C463FD" w:rsidP="00CF0AE0">
      <w:pPr>
        <w:pStyle w:val="ListParagraph"/>
        <w:ind w:left="0"/>
        <w:rPr>
          <w:rFonts w:ascii="Arial" w:eastAsia="Times New Roman" w:hAnsi="Arial" w:cs="Times New Roman"/>
        </w:rPr>
      </w:pPr>
      <w:r w:rsidRPr="001E54DA">
        <w:rPr>
          <w:rFonts w:ascii="Arial" w:eastAsia="Times New Roman" w:hAnsi="Arial" w:cs="Times New Roman"/>
          <w:b/>
        </w:rPr>
        <w:t xml:space="preserve">Easement Acquisition Cost(s). </w:t>
      </w:r>
      <w:r w:rsidRPr="001E54DA">
        <w:rPr>
          <w:rFonts w:ascii="Arial" w:eastAsia="Times New Roman" w:hAnsi="Arial" w:cs="Times New Roman"/>
        </w:rPr>
        <w:t xml:space="preserve">The Department will disburse the funds for the Easement Acquisition Cost(s) to the escrow account established with a title insurance company licensed by the California Department of Real Estate, for purchase of the agricultural conservation easement(s) funded through this grant only when the following conditions have been met:  </w:t>
      </w:r>
    </w:p>
    <w:p w14:paraId="0614D20F" w14:textId="77777777" w:rsidR="00264A21" w:rsidRPr="001E54DA" w:rsidRDefault="00264A21" w:rsidP="001E54DA">
      <w:pPr>
        <w:pStyle w:val="ListParagraph"/>
        <w:ind w:left="0"/>
        <w:rPr>
          <w:rFonts w:ascii="Arial" w:eastAsia="Times New Roman" w:hAnsi="Arial" w:cs="Times New Roman"/>
        </w:rPr>
      </w:pPr>
    </w:p>
    <w:p w14:paraId="3B277E91" w14:textId="4FD7D4E2" w:rsidR="00C463FD" w:rsidRPr="001E54DA" w:rsidRDefault="00C463FD" w:rsidP="00CF0AE0">
      <w:pPr>
        <w:pStyle w:val="ListParagraph"/>
        <w:numPr>
          <w:ilvl w:val="0"/>
          <w:numId w:val="63"/>
        </w:numPr>
        <w:spacing w:before="240" w:after="240" w:line="240" w:lineRule="auto"/>
        <w:ind w:left="720" w:right="846"/>
        <w:jc w:val="both"/>
        <w:rPr>
          <w:rFonts w:ascii="Arial" w:eastAsia="Times New Roman" w:hAnsi="Arial" w:cs="Times New Roman"/>
          <w:u w:val="single"/>
        </w:rPr>
      </w:pPr>
      <w:r w:rsidRPr="001E54DA">
        <w:rPr>
          <w:rFonts w:ascii="Arial" w:eastAsia="Times New Roman" w:hAnsi="Arial" w:cs="Times New Roman"/>
        </w:rPr>
        <w:t>California Department of General Services has approved the appraisal:</w:t>
      </w:r>
    </w:p>
    <w:p w14:paraId="752F5651" w14:textId="162DF4F6" w:rsidR="00C463FD" w:rsidRPr="00C463FD" w:rsidRDefault="00C463FD" w:rsidP="00CF0AE0">
      <w:pPr>
        <w:numPr>
          <w:ilvl w:val="2"/>
          <w:numId w:val="61"/>
        </w:numPr>
        <w:spacing w:after="0" w:line="240" w:lineRule="auto"/>
        <w:ind w:left="1080" w:right="846" w:hanging="360"/>
        <w:contextualSpacing/>
        <w:jc w:val="both"/>
        <w:rPr>
          <w:rFonts w:ascii="Arial" w:eastAsia="Times New Roman" w:hAnsi="Arial" w:cs="Times New Roman"/>
          <w:u w:val="single"/>
        </w:rPr>
      </w:pPr>
      <w:r w:rsidRPr="00C463FD">
        <w:rPr>
          <w:rFonts w:ascii="Arial" w:eastAsia="Times New Roman" w:hAnsi="Arial" w:cs="Times New Roman"/>
        </w:rPr>
        <w:t xml:space="preserve">Grantee has provided the Department with an electronic copy and </w:t>
      </w:r>
      <w:r w:rsidR="004A3AED">
        <w:rPr>
          <w:rFonts w:ascii="Arial" w:eastAsia="Times New Roman" w:hAnsi="Arial" w:cs="Times New Roman"/>
        </w:rPr>
        <w:t>one</w:t>
      </w:r>
      <w:r w:rsidR="004A3AED" w:rsidRPr="00C463FD">
        <w:rPr>
          <w:rFonts w:ascii="Arial" w:eastAsia="Times New Roman" w:hAnsi="Arial" w:cs="Times New Roman"/>
        </w:rPr>
        <w:t xml:space="preserve"> </w:t>
      </w:r>
      <w:r w:rsidRPr="00C463FD">
        <w:rPr>
          <w:rFonts w:ascii="Arial" w:eastAsia="Times New Roman" w:hAnsi="Arial" w:cs="Times New Roman"/>
        </w:rPr>
        <w:t xml:space="preserve">hard </w:t>
      </w:r>
      <w:r w:rsidR="004A3AED">
        <w:rPr>
          <w:rFonts w:ascii="Arial" w:eastAsia="Times New Roman" w:hAnsi="Arial" w:cs="Times New Roman"/>
        </w:rPr>
        <w:t>copy</w:t>
      </w:r>
      <w:r w:rsidR="004A3AED" w:rsidRPr="00C463FD">
        <w:rPr>
          <w:rFonts w:ascii="Arial" w:eastAsia="Times New Roman" w:hAnsi="Arial" w:cs="Times New Roman"/>
        </w:rPr>
        <w:t xml:space="preserve"> </w:t>
      </w:r>
      <w:r w:rsidRPr="00C463FD">
        <w:rPr>
          <w:rFonts w:ascii="Arial" w:eastAsia="Times New Roman" w:hAnsi="Arial" w:cs="Times New Roman"/>
        </w:rPr>
        <w:t xml:space="preserve">of the appraisal; and, </w:t>
      </w:r>
    </w:p>
    <w:p w14:paraId="340F52DE" w14:textId="77777777" w:rsidR="00C463FD" w:rsidRPr="00C463FD" w:rsidRDefault="00C463FD" w:rsidP="00CF0AE0">
      <w:pPr>
        <w:numPr>
          <w:ilvl w:val="2"/>
          <w:numId w:val="61"/>
        </w:numPr>
        <w:spacing w:after="0" w:line="240" w:lineRule="auto"/>
        <w:ind w:left="1080" w:right="846" w:hanging="360"/>
        <w:contextualSpacing/>
        <w:jc w:val="both"/>
        <w:rPr>
          <w:rFonts w:ascii="Arial" w:eastAsia="Times New Roman" w:hAnsi="Arial" w:cs="Times New Roman"/>
          <w:u w:val="single"/>
        </w:rPr>
      </w:pPr>
      <w:r w:rsidRPr="00C463FD">
        <w:rPr>
          <w:rFonts w:ascii="Arial" w:eastAsia="Times New Roman" w:hAnsi="Arial" w:cs="Times New Roman"/>
        </w:rPr>
        <w:t xml:space="preserve">The appraisal complies with the Department’s </w:t>
      </w:r>
      <w:r w:rsidRPr="00C463FD">
        <w:rPr>
          <w:rFonts w:ascii="Arial" w:eastAsia="Times New Roman" w:hAnsi="Arial" w:cs="Times New Roman"/>
          <w:i/>
        </w:rPr>
        <w:t xml:space="preserve">Overview and Preparation of Agricultural Conservation Easement Appraisals </w:t>
      </w:r>
      <w:r w:rsidRPr="00C463FD">
        <w:rPr>
          <w:rFonts w:ascii="Arial" w:eastAsia="Times New Roman" w:hAnsi="Arial" w:cs="Times New Roman"/>
        </w:rPr>
        <w:t xml:space="preserve">and </w:t>
      </w:r>
      <w:proofErr w:type="spellStart"/>
      <w:r w:rsidRPr="00C463FD">
        <w:rPr>
          <w:rFonts w:ascii="Arial" w:eastAsia="Times New Roman" w:hAnsi="Arial" w:cs="Times New Roman"/>
        </w:rPr>
        <w:t>DGS’s</w:t>
      </w:r>
      <w:proofErr w:type="spellEnd"/>
      <w:r w:rsidRPr="00C463FD">
        <w:rPr>
          <w:rFonts w:ascii="Arial" w:eastAsia="Times New Roman" w:hAnsi="Arial" w:cs="Times New Roman"/>
        </w:rPr>
        <w:t xml:space="preserve"> Appraisal Specifications, as determined by the Department. </w:t>
      </w:r>
    </w:p>
    <w:p w14:paraId="4AEAE8C9" w14:textId="14459698" w:rsidR="00C463FD" w:rsidRPr="001E54DA" w:rsidRDefault="00C463FD" w:rsidP="00CF0AE0">
      <w:pPr>
        <w:pStyle w:val="ListParagraph"/>
        <w:numPr>
          <w:ilvl w:val="0"/>
          <w:numId w:val="63"/>
        </w:numPr>
        <w:spacing w:before="240" w:after="240" w:line="240" w:lineRule="auto"/>
        <w:ind w:left="720" w:right="846"/>
        <w:jc w:val="both"/>
        <w:rPr>
          <w:rFonts w:ascii="Arial" w:eastAsia="Times New Roman" w:hAnsi="Arial" w:cs="Times New Roman"/>
        </w:rPr>
      </w:pPr>
      <w:r w:rsidRPr="001E54DA">
        <w:rPr>
          <w:rFonts w:ascii="Arial" w:eastAsia="Times New Roman" w:hAnsi="Arial" w:cs="Times New Roman"/>
        </w:rPr>
        <w:t>Department has approved or has incorporated Department approval of the following into the joint escrow instructions as conditions of closing:</w:t>
      </w:r>
    </w:p>
    <w:p w14:paraId="30F15491" w14:textId="77777777" w:rsidR="00C463FD" w:rsidRPr="00C463FD" w:rsidRDefault="00C463FD" w:rsidP="00CF0AE0">
      <w:pPr>
        <w:numPr>
          <w:ilvl w:val="1"/>
          <w:numId w:val="63"/>
        </w:numPr>
        <w:spacing w:after="0" w:line="240" w:lineRule="auto"/>
        <w:ind w:left="1080" w:right="846"/>
        <w:contextualSpacing/>
        <w:jc w:val="both"/>
        <w:rPr>
          <w:rFonts w:ascii="Arial" w:eastAsia="Times New Roman" w:hAnsi="Arial" w:cs="Times New Roman"/>
        </w:rPr>
      </w:pPr>
      <w:r w:rsidRPr="00C463FD">
        <w:rPr>
          <w:rFonts w:ascii="Arial" w:eastAsia="Times New Roman" w:hAnsi="Arial" w:cs="Times New Roman"/>
        </w:rPr>
        <w:t>Final draft agricultural conservation easement including all exhibits/attachments and any title exceptions that the easement will be subject to;</w:t>
      </w:r>
    </w:p>
    <w:p w14:paraId="35460795" w14:textId="77777777" w:rsidR="00C463FD" w:rsidRPr="00C463FD" w:rsidRDefault="00C463FD" w:rsidP="00CF0AE0">
      <w:pPr>
        <w:numPr>
          <w:ilvl w:val="1"/>
          <w:numId w:val="63"/>
        </w:numPr>
        <w:spacing w:after="0" w:line="240" w:lineRule="auto"/>
        <w:ind w:left="1080" w:right="846"/>
        <w:contextualSpacing/>
        <w:jc w:val="both"/>
        <w:rPr>
          <w:rFonts w:ascii="Arial" w:eastAsia="Times New Roman" w:hAnsi="Arial" w:cs="Times New Roman"/>
        </w:rPr>
      </w:pPr>
      <w:r w:rsidRPr="00C463FD">
        <w:rPr>
          <w:rFonts w:ascii="Arial" w:eastAsia="Times New Roman" w:hAnsi="Arial" w:cs="Times New Roman"/>
        </w:rPr>
        <w:t>Pro forma title policy;</w:t>
      </w:r>
    </w:p>
    <w:p w14:paraId="5A9DAEDA" w14:textId="77777777" w:rsidR="00C463FD" w:rsidRPr="00C463FD" w:rsidRDefault="00C463FD" w:rsidP="00CF0AE0">
      <w:pPr>
        <w:numPr>
          <w:ilvl w:val="1"/>
          <w:numId w:val="63"/>
        </w:numPr>
        <w:spacing w:after="0" w:line="240" w:lineRule="auto"/>
        <w:ind w:left="1080" w:right="846"/>
        <w:contextualSpacing/>
        <w:jc w:val="both"/>
        <w:rPr>
          <w:rFonts w:ascii="Arial" w:eastAsia="Times New Roman" w:hAnsi="Arial" w:cs="Times New Roman"/>
        </w:rPr>
      </w:pPr>
      <w:r w:rsidRPr="00C463FD">
        <w:rPr>
          <w:rFonts w:ascii="Arial" w:eastAsia="Times New Roman" w:hAnsi="Arial" w:cs="Times New Roman"/>
        </w:rPr>
        <w:t xml:space="preserve">Any subordination agreements and documents needed to resolve title-related issues identified by the Department or Grantee; </w:t>
      </w:r>
    </w:p>
    <w:p w14:paraId="6E49C539" w14:textId="77777777" w:rsidR="00C463FD" w:rsidRPr="00C463FD" w:rsidRDefault="00C463FD" w:rsidP="00CF0AE0">
      <w:pPr>
        <w:numPr>
          <w:ilvl w:val="1"/>
          <w:numId w:val="63"/>
        </w:numPr>
        <w:spacing w:after="0" w:line="240" w:lineRule="auto"/>
        <w:ind w:left="1080" w:right="846"/>
        <w:contextualSpacing/>
        <w:jc w:val="both"/>
        <w:rPr>
          <w:rFonts w:ascii="Arial" w:eastAsia="Times New Roman" w:hAnsi="Arial" w:cs="Times New Roman"/>
          <w:strike/>
        </w:rPr>
      </w:pPr>
      <w:r w:rsidRPr="00C463FD">
        <w:rPr>
          <w:rFonts w:ascii="Arial" w:eastAsia="Times New Roman" w:hAnsi="Arial" w:cs="Times New Roman"/>
        </w:rPr>
        <w:t xml:space="preserve">Final draft Baseline Documentation Report; </w:t>
      </w:r>
    </w:p>
    <w:p w14:paraId="1F20085B" w14:textId="77777777" w:rsidR="00C463FD" w:rsidRPr="00C463FD" w:rsidRDefault="00C463FD" w:rsidP="00CF0AE0">
      <w:pPr>
        <w:numPr>
          <w:ilvl w:val="1"/>
          <w:numId w:val="63"/>
        </w:numPr>
        <w:spacing w:after="0" w:line="240" w:lineRule="auto"/>
        <w:ind w:left="1080" w:right="846"/>
        <w:contextualSpacing/>
        <w:jc w:val="both"/>
        <w:rPr>
          <w:rFonts w:ascii="Arial" w:eastAsia="Times New Roman" w:hAnsi="Arial" w:cs="Times New Roman"/>
          <w:strike/>
        </w:rPr>
      </w:pPr>
      <w:r w:rsidRPr="00C463FD">
        <w:rPr>
          <w:rFonts w:ascii="Arial" w:eastAsia="Times New Roman" w:hAnsi="Arial" w:cs="Times New Roman"/>
        </w:rPr>
        <w:t xml:space="preserve">Estimated escrow closing statement; </w:t>
      </w:r>
    </w:p>
    <w:p w14:paraId="2AED4D39" w14:textId="73F36B63" w:rsidR="00C463FD" w:rsidRDefault="00C463FD" w:rsidP="00CF0AE0">
      <w:pPr>
        <w:numPr>
          <w:ilvl w:val="1"/>
          <w:numId w:val="63"/>
        </w:numPr>
        <w:spacing w:after="0" w:line="240" w:lineRule="auto"/>
        <w:ind w:left="1080" w:right="846"/>
        <w:contextualSpacing/>
        <w:jc w:val="both"/>
        <w:rPr>
          <w:rFonts w:ascii="Arial" w:eastAsia="Times New Roman" w:hAnsi="Arial" w:cs="Times New Roman"/>
        </w:rPr>
      </w:pPr>
      <w:r w:rsidRPr="00C463FD">
        <w:rPr>
          <w:rFonts w:ascii="Arial" w:eastAsia="Times New Roman" w:hAnsi="Arial" w:cs="Times New Roman"/>
        </w:rPr>
        <w:t>Joint escrow instructions that, at a minimum, require the following as conditions prior to either disbursing escrow funds or closing escrow, depending on the task:</w:t>
      </w:r>
    </w:p>
    <w:p w14:paraId="5C6BBDB5" w14:textId="77777777" w:rsidR="00244B88" w:rsidRPr="00C463FD" w:rsidRDefault="00244B88" w:rsidP="00244B88">
      <w:pPr>
        <w:spacing w:after="0" w:line="240" w:lineRule="auto"/>
        <w:ind w:left="1620" w:right="846"/>
        <w:contextualSpacing/>
        <w:jc w:val="both"/>
        <w:rPr>
          <w:rFonts w:ascii="Arial" w:eastAsia="Times New Roman" w:hAnsi="Arial" w:cs="Times New Roman"/>
        </w:rPr>
      </w:pPr>
    </w:p>
    <w:p w14:paraId="6CB84617" w14:textId="77777777"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Subordination or release of all senior liens or financial encumbrances on the property;</w:t>
      </w:r>
    </w:p>
    <w:p w14:paraId="7465DE02" w14:textId="77777777"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Escrow officer’s signature acknowledging receipt of the instructions and agreeance to act in accordance therewith;</w:t>
      </w:r>
    </w:p>
    <w:p w14:paraId="0302E419" w14:textId="77777777"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Recordation of the agricultural conservation easement(s) immediately upon close of escrow;</w:t>
      </w:r>
    </w:p>
    <w:p w14:paraId="20F53FD1" w14:textId="77777777"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 xml:space="preserve">Issuance of a title insurance policy, naming the Department as an additional insured for the full amount of the appraised value of the easement, with no exceptions to title other than those identified in the Proforma approved by the Department; </w:t>
      </w:r>
    </w:p>
    <w:p w14:paraId="7B9DF942" w14:textId="77777777"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 xml:space="preserve">Provision that the escrow officer provide a copy of the recorded easement, final title policy, recorded subordination documents, final escrow closing statement, and any other items that the Department may require to the Department within 30 days of closing; and, </w:t>
      </w:r>
    </w:p>
    <w:p w14:paraId="767062FE" w14:textId="1E922A9E" w:rsidR="00C463FD" w:rsidRPr="00C463FD" w:rsidRDefault="00C463FD" w:rsidP="00CF0AE0">
      <w:pPr>
        <w:numPr>
          <w:ilvl w:val="1"/>
          <w:numId w:val="69"/>
        </w:numPr>
        <w:spacing w:after="0" w:line="240" w:lineRule="auto"/>
        <w:ind w:left="1440" w:right="846"/>
        <w:contextualSpacing/>
        <w:jc w:val="both"/>
        <w:rPr>
          <w:rFonts w:ascii="Arial" w:eastAsia="Times New Roman" w:hAnsi="Arial" w:cs="Times New Roman"/>
        </w:rPr>
      </w:pPr>
      <w:r w:rsidRPr="00C463FD">
        <w:rPr>
          <w:rFonts w:ascii="Arial" w:eastAsia="Times New Roman" w:hAnsi="Arial" w:cs="Times New Roman"/>
        </w:rPr>
        <w:t xml:space="preserve">Provision that, should the easement not be conveyed to the grantee, all </w:t>
      </w:r>
      <w:proofErr w:type="spellStart"/>
      <w:r w:rsidRPr="00C463FD">
        <w:rPr>
          <w:rFonts w:ascii="Arial" w:eastAsia="Times New Roman" w:hAnsi="Arial" w:cs="Times New Roman"/>
        </w:rPr>
        <w:t>SALC</w:t>
      </w:r>
      <w:proofErr w:type="spellEnd"/>
      <w:r w:rsidR="005641A6">
        <w:rPr>
          <w:rFonts w:ascii="Arial" w:eastAsia="Times New Roman" w:hAnsi="Arial" w:cs="Times New Roman"/>
        </w:rPr>
        <w:t xml:space="preserve"> </w:t>
      </w:r>
      <w:r w:rsidRPr="00C463FD">
        <w:rPr>
          <w:rFonts w:ascii="Arial" w:eastAsia="Times New Roman" w:hAnsi="Arial" w:cs="Times New Roman"/>
        </w:rPr>
        <w:t>P</w:t>
      </w:r>
      <w:r w:rsidR="005641A6">
        <w:rPr>
          <w:rFonts w:ascii="Arial" w:eastAsia="Times New Roman" w:hAnsi="Arial" w:cs="Times New Roman"/>
        </w:rPr>
        <w:t>rogram</w:t>
      </w:r>
      <w:r w:rsidRPr="00C463FD">
        <w:rPr>
          <w:rFonts w:ascii="Arial" w:eastAsia="Times New Roman" w:hAnsi="Arial" w:cs="Times New Roman"/>
        </w:rPr>
        <w:t xml:space="preserve"> funds will be returned to the Department.</w:t>
      </w:r>
    </w:p>
    <w:p w14:paraId="50929A97" w14:textId="2D03B6FE" w:rsidR="00C463FD" w:rsidRPr="001E54DA" w:rsidRDefault="00C463FD" w:rsidP="00CF0AE0">
      <w:pPr>
        <w:pStyle w:val="ListParagraph"/>
        <w:numPr>
          <w:ilvl w:val="0"/>
          <w:numId w:val="63"/>
        </w:numPr>
        <w:spacing w:before="240" w:after="0" w:line="240" w:lineRule="auto"/>
        <w:ind w:left="720"/>
        <w:rPr>
          <w:rFonts w:ascii="Arial" w:eastAsia="Times New Roman" w:hAnsi="Arial" w:cs="Times New Roman"/>
        </w:rPr>
      </w:pPr>
      <w:r w:rsidRPr="001E54DA">
        <w:rPr>
          <w:rFonts w:ascii="Arial" w:eastAsia="Times New Roman" w:hAnsi="Arial" w:cs="Arial"/>
        </w:rPr>
        <w:lastRenderedPageBreak/>
        <w:t>Grantee has authorized the responsible title and/or escrow officer to communicate with the Department regarding the escrow associated with the agricultural conservation easement transaction.</w:t>
      </w:r>
    </w:p>
    <w:p w14:paraId="2341777C" w14:textId="77777777" w:rsidR="00C463FD" w:rsidRPr="00C463FD" w:rsidRDefault="00C463FD" w:rsidP="00C463FD">
      <w:pPr>
        <w:spacing w:after="0" w:line="240" w:lineRule="auto"/>
        <w:ind w:left="360"/>
        <w:rPr>
          <w:rFonts w:ascii="Arial" w:eastAsia="Times New Roman" w:hAnsi="Arial" w:cs="Times New Roman"/>
        </w:rPr>
      </w:pPr>
    </w:p>
    <w:p w14:paraId="709B7849" w14:textId="38AF8EEB" w:rsidR="001412EF" w:rsidRDefault="001412EF" w:rsidP="001412EF">
      <w:pPr>
        <w:jc w:val="right"/>
        <w:rPr>
          <w:rFonts w:ascii="Arial" w:hAnsi="Arial"/>
          <w:b/>
        </w:rPr>
      </w:pPr>
      <w:r>
        <w:rPr>
          <w:rFonts w:ascii="Arial" w:hAnsi="Arial"/>
          <w:b/>
          <w:color w:val="FF0000"/>
        </w:rPr>
        <w:br w:type="page"/>
      </w:r>
    </w:p>
    <w:p w14:paraId="31CD8692" w14:textId="2865DFB3" w:rsidR="001412EF" w:rsidRPr="00F74966" w:rsidRDefault="007F4B79" w:rsidP="001412EF">
      <w:pPr>
        <w:jc w:val="right"/>
        <w:rPr>
          <w:rFonts w:ascii="Arial" w:hAnsi="Arial"/>
          <w:b/>
        </w:rPr>
      </w:pPr>
      <w:r w:rsidRPr="00DE7DBD">
        <w:rPr>
          <w:rFonts w:ascii="Arial" w:hAnsi="Arial"/>
          <w:b/>
        </w:rPr>
        <w:lastRenderedPageBreak/>
        <w:t xml:space="preserve">ATTACHMENT </w:t>
      </w:r>
      <w:r w:rsidR="00D55215">
        <w:rPr>
          <w:rFonts w:ascii="Arial" w:hAnsi="Arial"/>
          <w:b/>
        </w:rPr>
        <w:t>5</w:t>
      </w:r>
    </w:p>
    <w:p w14:paraId="04493598" w14:textId="30104514" w:rsidR="007F4B79" w:rsidRDefault="00CB0D60">
      <w:pPr>
        <w:rPr>
          <w:rFonts w:ascii="Arial" w:hAnsi="Arial"/>
          <w:b/>
          <w:sz w:val="24"/>
          <w:szCs w:val="24"/>
        </w:rPr>
      </w:pPr>
      <w:r w:rsidRPr="00CB0D60">
        <w:rPr>
          <w:rFonts w:ascii="Arial" w:hAnsi="Arial"/>
          <w:b/>
          <w:noProof/>
          <w:sz w:val="24"/>
          <w:szCs w:val="24"/>
        </w:rPr>
        <w:drawing>
          <wp:inline distT="0" distB="0" distL="0" distR="0" wp14:anchorId="7CCF3CDB" wp14:editId="355E85C9">
            <wp:extent cx="5765800" cy="6394574"/>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0985" cy="6422506"/>
                    </a:xfrm>
                    <a:prstGeom prst="rect">
                      <a:avLst/>
                    </a:prstGeom>
                    <a:noFill/>
                    <a:ln>
                      <a:noFill/>
                    </a:ln>
                  </pic:spPr>
                </pic:pic>
              </a:graphicData>
            </a:graphic>
          </wp:inline>
        </w:drawing>
      </w:r>
      <w:r w:rsidR="007F4B79">
        <w:rPr>
          <w:rFonts w:ascii="Arial" w:hAnsi="Arial"/>
          <w:b/>
          <w:sz w:val="24"/>
          <w:szCs w:val="24"/>
        </w:rPr>
        <w:br w:type="page"/>
      </w:r>
    </w:p>
    <w:p w14:paraId="4E335AD2" w14:textId="7BC55EE1" w:rsidR="007F4B79" w:rsidRDefault="007F4B79" w:rsidP="001412EF">
      <w:pPr>
        <w:spacing w:after="0" w:line="240" w:lineRule="auto"/>
        <w:jc w:val="center"/>
        <w:rPr>
          <w:rFonts w:ascii="Arial" w:hAnsi="Arial"/>
          <w:b/>
          <w:sz w:val="24"/>
          <w:szCs w:val="24"/>
        </w:rPr>
      </w:pPr>
    </w:p>
    <w:p w14:paraId="5E6917D7" w14:textId="02D4C9E8" w:rsidR="007E7CB6" w:rsidRPr="00F74966" w:rsidRDefault="007E7CB6" w:rsidP="007E7CB6">
      <w:pPr>
        <w:jc w:val="right"/>
        <w:rPr>
          <w:rFonts w:ascii="Arial" w:hAnsi="Arial"/>
          <w:b/>
        </w:rPr>
      </w:pPr>
      <w:r w:rsidRPr="00DE7DBD">
        <w:rPr>
          <w:rFonts w:ascii="Arial" w:hAnsi="Arial"/>
          <w:b/>
        </w:rPr>
        <w:t xml:space="preserve">ATTACHMENT </w:t>
      </w:r>
      <w:r w:rsidR="00D55215">
        <w:rPr>
          <w:rFonts w:ascii="Arial" w:hAnsi="Arial"/>
          <w:b/>
        </w:rPr>
        <w:t>6</w:t>
      </w:r>
    </w:p>
    <w:p w14:paraId="7844B6B9" w14:textId="51264DB8" w:rsidR="00267B3A" w:rsidRDefault="00267B3A" w:rsidP="00267B3A">
      <w:pPr>
        <w:jc w:val="center"/>
        <w:rPr>
          <w:rFonts w:ascii="Arial" w:hAnsi="Arial"/>
          <w:b/>
          <w:sz w:val="24"/>
          <w:szCs w:val="24"/>
        </w:rPr>
      </w:pPr>
      <w:r>
        <w:rPr>
          <w:rFonts w:ascii="Arial" w:hAnsi="Arial"/>
          <w:b/>
          <w:sz w:val="24"/>
          <w:szCs w:val="24"/>
        </w:rPr>
        <w:t>Associated Costs Invoice</w:t>
      </w:r>
    </w:p>
    <w:p w14:paraId="5DD5E7C1" w14:textId="33146B4A" w:rsidR="007F4B79" w:rsidRPr="00944121" w:rsidRDefault="00CB0D60">
      <w:pPr>
        <w:rPr>
          <w:rFonts w:ascii="Arial" w:hAnsi="Arial"/>
          <w:b/>
          <w:sz w:val="24"/>
        </w:rPr>
      </w:pPr>
      <w:r w:rsidRPr="00CB0D60">
        <w:rPr>
          <w:rFonts w:ascii="Arial" w:hAnsi="Arial"/>
          <w:b/>
          <w:noProof/>
          <w:sz w:val="24"/>
          <w:szCs w:val="24"/>
        </w:rPr>
        <w:drawing>
          <wp:inline distT="0" distB="0" distL="0" distR="0" wp14:anchorId="1F8E36FA" wp14:editId="70E8D236">
            <wp:extent cx="5943600" cy="65917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591762"/>
                    </a:xfrm>
                    <a:prstGeom prst="rect">
                      <a:avLst/>
                    </a:prstGeom>
                    <a:noFill/>
                    <a:ln>
                      <a:noFill/>
                    </a:ln>
                  </pic:spPr>
                </pic:pic>
              </a:graphicData>
            </a:graphic>
          </wp:inline>
        </w:drawing>
      </w:r>
      <w:r w:rsidR="007F4B79" w:rsidRPr="00944121">
        <w:rPr>
          <w:rFonts w:ascii="Arial" w:hAnsi="Arial"/>
          <w:b/>
          <w:sz w:val="24"/>
        </w:rPr>
        <w:br w:type="page"/>
      </w:r>
    </w:p>
    <w:p w14:paraId="32B44CDC" w14:textId="1510D760" w:rsidR="00267B3A" w:rsidRPr="00F74966" w:rsidRDefault="00267B3A" w:rsidP="00267B3A">
      <w:pPr>
        <w:jc w:val="right"/>
        <w:rPr>
          <w:rFonts w:ascii="Arial" w:hAnsi="Arial"/>
          <w:b/>
        </w:rPr>
      </w:pPr>
      <w:r w:rsidRPr="00DE7DBD">
        <w:rPr>
          <w:rFonts w:ascii="Arial" w:hAnsi="Arial"/>
          <w:b/>
        </w:rPr>
        <w:lastRenderedPageBreak/>
        <w:t xml:space="preserve">ATTACHMENT </w:t>
      </w:r>
      <w:r w:rsidR="00D55215">
        <w:rPr>
          <w:rFonts w:ascii="Arial" w:hAnsi="Arial"/>
          <w:b/>
        </w:rPr>
        <w:t>7</w:t>
      </w:r>
    </w:p>
    <w:p w14:paraId="0F2A8217" w14:textId="3B729CAB" w:rsidR="007F4B79" w:rsidRDefault="007F4B79">
      <w:pPr>
        <w:rPr>
          <w:rFonts w:ascii="Arial" w:hAnsi="Arial"/>
          <w:b/>
          <w:sz w:val="24"/>
          <w:szCs w:val="24"/>
        </w:rPr>
      </w:pPr>
    </w:p>
    <w:p w14:paraId="34B04DAE" w14:textId="55A3FCEA" w:rsidR="001412EF" w:rsidRDefault="001412EF" w:rsidP="001412EF">
      <w:pPr>
        <w:spacing w:after="0" w:line="240" w:lineRule="auto"/>
        <w:jc w:val="center"/>
        <w:rPr>
          <w:rFonts w:ascii="Arial" w:hAnsi="Arial"/>
          <w:b/>
          <w:sz w:val="24"/>
          <w:szCs w:val="24"/>
        </w:rPr>
      </w:pPr>
      <w:r>
        <w:rPr>
          <w:rFonts w:ascii="Arial" w:hAnsi="Arial"/>
          <w:b/>
          <w:sz w:val="24"/>
          <w:szCs w:val="24"/>
        </w:rPr>
        <w:t>INVOICE DISPUTE NOTIFICATION</w:t>
      </w:r>
    </w:p>
    <w:p w14:paraId="6AA0E05A" w14:textId="77777777" w:rsidR="001412EF" w:rsidRDefault="001412EF" w:rsidP="001412EF">
      <w:pPr>
        <w:spacing w:after="0" w:line="240" w:lineRule="auto"/>
        <w:jc w:val="center"/>
        <w:rPr>
          <w:rFonts w:ascii="Arial" w:hAnsi="Arial"/>
          <w:b/>
          <w:sz w:val="24"/>
          <w:szCs w:val="24"/>
        </w:rPr>
      </w:pPr>
    </w:p>
    <w:p w14:paraId="38CBDC39" w14:textId="1D889CEF" w:rsidR="001412EF" w:rsidRPr="008E604A" w:rsidRDefault="001412EF" w:rsidP="00944121">
      <w:pPr>
        <w:spacing w:after="0" w:line="240" w:lineRule="auto"/>
        <w:rPr>
          <w:rFonts w:ascii="Arial" w:hAnsi="Arial"/>
          <w:sz w:val="24"/>
        </w:rPr>
      </w:pPr>
      <w:r>
        <w:rPr>
          <w:noProof/>
        </w:rPr>
        <w:drawing>
          <wp:inline distT="0" distB="0" distL="0" distR="0" wp14:anchorId="72D57348" wp14:editId="01B495A2">
            <wp:extent cx="5943600" cy="62966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296660"/>
                    </a:xfrm>
                    <a:prstGeom prst="rect">
                      <a:avLst/>
                    </a:prstGeom>
                  </pic:spPr>
                </pic:pic>
              </a:graphicData>
            </a:graphic>
          </wp:inline>
        </w:drawing>
      </w:r>
    </w:p>
    <w:sectPr w:rsidR="001412EF" w:rsidRPr="008E604A" w:rsidSect="001412EF">
      <w:headerReference w:type="default" r:id="rId1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5CA89" w14:textId="77777777" w:rsidR="00550086" w:rsidRDefault="00550086" w:rsidP="00A27444">
      <w:pPr>
        <w:spacing w:after="0" w:line="240" w:lineRule="auto"/>
      </w:pPr>
      <w:r>
        <w:separator/>
      </w:r>
    </w:p>
  </w:endnote>
  <w:endnote w:type="continuationSeparator" w:id="0">
    <w:p w14:paraId="2D1D128B" w14:textId="77777777" w:rsidR="00550086" w:rsidRDefault="00550086" w:rsidP="00A27444">
      <w:pPr>
        <w:spacing w:after="0" w:line="240" w:lineRule="auto"/>
      </w:pPr>
      <w:r>
        <w:continuationSeparator/>
      </w:r>
    </w:p>
  </w:endnote>
  <w:endnote w:type="continuationNotice" w:id="1">
    <w:p w14:paraId="45109AE2" w14:textId="77777777" w:rsidR="00550086" w:rsidRDefault="00550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1CEB" w14:textId="77777777" w:rsidR="00550086" w:rsidRDefault="00550086" w:rsidP="00A27444">
      <w:pPr>
        <w:spacing w:after="0" w:line="240" w:lineRule="auto"/>
      </w:pPr>
      <w:r>
        <w:separator/>
      </w:r>
    </w:p>
  </w:footnote>
  <w:footnote w:type="continuationSeparator" w:id="0">
    <w:p w14:paraId="75D102B6" w14:textId="77777777" w:rsidR="00550086" w:rsidRDefault="00550086" w:rsidP="00A27444">
      <w:pPr>
        <w:spacing w:after="0" w:line="240" w:lineRule="auto"/>
      </w:pPr>
      <w:r>
        <w:continuationSeparator/>
      </w:r>
    </w:p>
  </w:footnote>
  <w:footnote w:type="continuationNotice" w:id="1">
    <w:p w14:paraId="3E93D40E" w14:textId="77777777" w:rsidR="00550086" w:rsidRDefault="005500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AF86" w14:textId="144F06B1" w:rsidR="00550086" w:rsidRDefault="00FC3D89" w:rsidP="004B466B">
    <w:pPr>
      <w:pStyle w:val="Header"/>
      <w:rPr>
        <w:rFonts w:ascii="Arial" w:hAnsi="Arial"/>
        <w:b/>
        <w:bCs/>
        <w:sz w:val="18"/>
        <w:szCs w:val="18"/>
      </w:rPr>
    </w:pPr>
    <w:sdt>
      <w:sdtPr>
        <w:rPr>
          <w:rFonts w:ascii="Arial" w:hAnsi="Arial"/>
          <w:smallCaps/>
          <w:sz w:val="18"/>
          <w:szCs w:val="18"/>
        </w:rPr>
        <w:id w:val="-1361347531"/>
        <w:docPartObj>
          <w:docPartGallery w:val="Watermarks"/>
          <w:docPartUnique/>
        </w:docPartObj>
      </w:sdtPr>
      <w:sdtEndPr/>
      <w:sdtContent>
        <w:r>
          <w:rPr>
            <w:rFonts w:ascii="Arial" w:hAnsi="Arial"/>
            <w:smallCaps/>
            <w:noProof/>
            <w:sz w:val="18"/>
            <w:szCs w:val="18"/>
          </w:rPr>
          <w:pict w14:anchorId="5D8C9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86372B3" w14:textId="77777777" w:rsidR="00550086" w:rsidRPr="008E604A" w:rsidRDefault="00550086" w:rsidP="00A27444">
    <w:pPr>
      <w:pStyle w:val="Header"/>
      <w:rPr>
        <w:rFonts w:ascii="Arial" w:hAnsi="Arial"/>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C8FB" w14:textId="77777777" w:rsidR="00550086" w:rsidRPr="00A27444" w:rsidRDefault="00FC3D89">
    <w:pPr>
      <w:pStyle w:val="Header"/>
      <w:rPr>
        <w:rFonts w:ascii="Arial" w:hAnsi="Arial"/>
        <w:sz w:val="18"/>
        <w:szCs w:val="18"/>
      </w:rPr>
    </w:pPr>
    <w:sdt>
      <w:sdtPr>
        <w:rPr>
          <w:rFonts w:ascii="Arial" w:hAnsi="Arial"/>
          <w:smallCaps/>
          <w:sz w:val="18"/>
          <w:szCs w:val="18"/>
        </w:rPr>
        <w:id w:val="-1279022310"/>
        <w:docPartObj>
          <w:docPartGallery w:val="Watermarks"/>
          <w:docPartUnique/>
        </w:docPartObj>
      </w:sdtPr>
      <w:sdtEndPr/>
      <w:sdtContent>
        <w:r>
          <w:rPr>
            <w:rFonts w:ascii="Arial" w:hAnsi="Arial"/>
            <w:smallCaps/>
            <w:noProof/>
            <w:sz w:val="18"/>
            <w:szCs w:val="18"/>
          </w:rPr>
          <w:pict w14:anchorId="02A68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50086" w:rsidRPr="00F74966">
      <w:rPr>
        <w:rFonts w:ascii="Arial" w:hAnsi="Arial"/>
        <w:smallCaps/>
        <w:sz w:val="18"/>
        <w:szCs w:val="18"/>
      </w:rPr>
      <w:t>STATE OF CALIFORNIA</w:t>
    </w:r>
    <w:r w:rsidR="00550086" w:rsidRPr="00A27444">
      <w:rPr>
        <w:rFonts w:ascii="Arial" w:hAnsi="Arial"/>
        <w:sz w:val="18"/>
        <w:szCs w:val="18"/>
      </w:rPr>
      <w:tab/>
    </w:r>
    <w:r w:rsidR="00550086" w:rsidRPr="00A27444">
      <w:rPr>
        <w:rFonts w:ascii="Arial" w:hAnsi="Arial"/>
        <w:sz w:val="18"/>
        <w:szCs w:val="18"/>
      </w:rPr>
      <w:tab/>
      <w:t>[</w:t>
    </w:r>
    <w:r w:rsidR="00550086" w:rsidRPr="0008445C">
      <w:rPr>
        <w:rFonts w:ascii="Arial" w:hAnsi="Arial"/>
        <w:sz w:val="18"/>
        <w:szCs w:val="18"/>
        <w:highlight w:val="yellow"/>
      </w:rPr>
      <w:t>Grantee Name</w:t>
    </w:r>
    <w:r w:rsidR="00550086" w:rsidRPr="00A27444">
      <w:rPr>
        <w:rFonts w:ascii="Arial" w:hAnsi="Arial"/>
        <w:sz w:val="18"/>
        <w:szCs w:val="18"/>
      </w:rPr>
      <w:t>]</w:t>
    </w:r>
  </w:p>
  <w:p w14:paraId="264A161C" w14:textId="77777777" w:rsidR="00550086" w:rsidRDefault="00550086" w:rsidP="00A27444">
    <w:pPr>
      <w:pStyle w:val="Header"/>
      <w:rPr>
        <w:rFonts w:ascii="Arial" w:hAnsi="Arial"/>
        <w:sz w:val="18"/>
        <w:szCs w:val="18"/>
      </w:rPr>
    </w:pPr>
    <w:r w:rsidRPr="00A27444">
      <w:rPr>
        <w:rFonts w:ascii="Arial" w:hAnsi="Arial"/>
        <w:sz w:val="18"/>
        <w:szCs w:val="18"/>
      </w:rPr>
      <w:t>Department of Conservation</w:t>
    </w:r>
    <w:r w:rsidRPr="00A27444">
      <w:rPr>
        <w:rFonts w:ascii="Arial" w:hAnsi="Arial"/>
        <w:sz w:val="18"/>
        <w:szCs w:val="18"/>
      </w:rPr>
      <w:tab/>
    </w:r>
    <w:r w:rsidRPr="00A27444">
      <w:rPr>
        <w:rFonts w:ascii="Arial" w:hAnsi="Arial"/>
        <w:sz w:val="18"/>
        <w:szCs w:val="18"/>
      </w:rPr>
      <w:tab/>
    </w:r>
    <w:r w:rsidRPr="00AE522C">
      <w:rPr>
        <w:rFonts w:ascii="Arial" w:hAnsi="Arial"/>
        <w:sz w:val="18"/>
        <w:szCs w:val="18"/>
        <w:highlight w:val="yellow"/>
      </w:rPr>
      <w:t>301_-xxx</w:t>
    </w:r>
  </w:p>
  <w:p w14:paraId="033EEA3F" w14:textId="77777777" w:rsidR="00550086" w:rsidRPr="00944121" w:rsidRDefault="00550086" w:rsidP="00A27444">
    <w:pPr>
      <w:pStyle w:val="Header"/>
      <w:rPr>
        <w:rFonts w:ascii="Arial" w:hAnsi="Arial"/>
        <w:b/>
        <w:sz w:val="18"/>
      </w:rPr>
    </w:pPr>
    <w:r w:rsidRPr="00A27444">
      <w:rPr>
        <w:rFonts w:ascii="Arial" w:hAnsi="Arial"/>
        <w:b/>
        <w:sz w:val="20"/>
        <w:szCs w:val="20"/>
      </w:rPr>
      <w:t>GRANT AGREEMENT</w:t>
    </w:r>
    <w:r>
      <w:rPr>
        <w:rFonts w:ascii="Arial" w:hAnsi="Arial"/>
        <w:b/>
        <w:sz w:val="20"/>
        <w:szCs w:val="20"/>
      </w:rPr>
      <w:tab/>
    </w:r>
    <w:r>
      <w:rPr>
        <w:rFonts w:ascii="Arial" w:hAnsi="Arial"/>
        <w:b/>
        <w:sz w:val="20"/>
        <w:szCs w:val="20"/>
      </w:rPr>
      <w:tab/>
    </w:r>
    <w:r w:rsidRPr="004E0FF3">
      <w:rPr>
        <w:rFonts w:ascii="Arial" w:hAnsi="Arial"/>
        <w:sz w:val="18"/>
        <w:szCs w:val="20"/>
      </w:rPr>
      <w:t>Agricultural Conservation Easement</w:t>
    </w:r>
    <w:r w:rsidRPr="00944121">
      <w:rPr>
        <w:rFonts w:ascii="Arial" w:hAnsi="Arial"/>
        <w:sz w:val="18"/>
      </w:rPr>
      <w:t xml:space="preserve"> Grant </w:t>
    </w:r>
  </w:p>
  <w:p w14:paraId="1FAD1D99" w14:textId="77777777" w:rsidR="00550086" w:rsidRDefault="00550086" w:rsidP="00A27444">
    <w:pPr>
      <w:pStyle w:val="Header"/>
      <w:rPr>
        <w:rFonts w:ascii="Arial" w:hAnsi="Arial"/>
        <w:b/>
        <w:bCs/>
        <w:sz w:val="18"/>
        <w:szCs w:val="18"/>
      </w:rPr>
    </w:pPr>
    <w:r w:rsidRPr="00DD05B1">
      <w:rPr>
        <w:rFonts w:ascii="Arial" w:hAnsi="Arial"/>
        <w:sz w:val="18"/>
        <w:szCs w:val="18"/>
      </w:rPr>
      <w:t>Sustainable Agricultural Lands Conservation</w:t>
    </w:r>
    <w:r w:rsidRPr="00944121">
      <w:rPr>
        <w:rFonts w:ascii="Arial" w:hAnsi="Arial"/>
        <w:sz w:val="18"/>
      </w:rPr>
      <w:t xml:space="preserve"> Program</w:t>
    </w:r>
    <w:r w:rsidRPr="00A27444">
      <w:rPr>
        <w:rFonts w:ascii="Arial" w:hAnsi="Arial"/>
        <w:sz w:val="18"/>
        <w:szCs w:val="18"/>
      </w:rPr>
      <w:tab/>
    </w:r>
    <w:r w:rsidRPr="00A27444">
      <w:rPr>
        <w:rFonts w:ascii="Arial" w:hAnsi="Arial"/>
        <w:sz w:val="18"/>
        <w:szCs w:val="18"/>
      </w:rPr>
      <w:tab/>
    </w:r>
    <w:r w:rsidRPr="00F74966">
      <w:rPr>
        <w:rFonts w:ascii="Arial" w:hAnsi="Arial"/>
        <w:sz w:val="18"/>
        <w:szCs w:val="18"/>
      </w:rPr>
      <w:t xml:space="preserve">Page </w:t>
    </w:r>
    <w:r w:rsidRPr="00F74966">
      <w:rPr>
        <w:rFonts w:ascii="Arial" w:hAnsi="Arial"/>
        <w:b/>
        <w:bCs/>
        <w:sz w:val="18"/>
        <w:szCs w:val="18"/>
      </w:rPr>
      <w:fldChar w:fldCharType="begin"/>
    </w:r>
    <w:r w:rsidRPr="00F74966">
      <w:rPr>
        <w:rFonts w:ascii="Arial" w:hAnsi="Arial"/>
        <w:b/>
        <w:bCs/>
        <w:sz w:val="18"/>
        <w:szCs w:val="18"/>
      </w:rPr>
      <w:instrText xml:space="preserve"> PAGE  \* Arabic  \* MERGEFORMAT </w:instrText>
    </w:r>
    <w:r w:rsidRPr="00F74966">
      <w:rPr>
        <w:rFonts w:ascii="Arial" w:hAnsi="Arial"/>
        <w:b/>
        <w:bCs/>
        <w:sz w:val="18"/>
        <w:szCs w:val="18"/>
      </w:rPr>
      <w:fldChar w:fldCharType="separate"/>
    </w:r>
    <w:r>
      <w:rPr>
        <w:rFonts w:ascii="Arial" w:hAnsi="Arial"/>
        <w:b/>
        <w:bCs/>
        <w:noProof/>
        <w:sz w:val="18"/>
        <w:szCs w:val="18"/>
      </w:rPr>
      <w:t>21</w:t>
    </w:r>
    <w:r w:rsidRPr="00F74966">
      <w:rPr>
        <w:rFonts w:ascii="Arial" w:hAnsi="Arial"/>
        <w:b/>
        <w:bCs/>
        <w:sz w:val="18"/>
        <w:szCs w:val="18"/>
      </w:rPr>
      <w:fldChar w:fldCharType="end"/>
    </w:r>
    <w:r w:rsidRPr="00F74966">
      <w:rPr>
        <w:rFonts w:ascii="Arial" w:hAnsi="Arial"/>
        <w:sz w:val="18"/>
        <w:szCs w:val="18"/>
      </w:rPr>
      <w:t xml:space="preserve"> of </w:t>
    </w:r>
    <w:r w:rsidRPr="00F74966">
      <w:rPr>
        <w:rFonts w:ascii="Arial" w:hAnsi="Arial"/>
        <w:b/>
        <w:bCs/>
        <w:sz w:val="18"/>
        <w:szCs w:val="18"/>
      </w:rPr>
      <w:fldChar w:fldCharType="begin"/>
    </w:r>
    <w:r w:rsidRPr="00F74966">
      <w:rPr>
        <w:rFonts w:ascii="Arial" w:hAnsi="Arial"/>
        <w:b/>
        <w:bCs/>
        <w:sz w:val="18"/>
        <w:szCs w:val="18"/>
      </w:rPr>
      <w:instrText xml:space="preserve"> NUMPAGES  \* Arabic  \* MERGEFORMAT </w:instrText>
    </w:r>
    <w:r w:rsidRPr="00F74966">
      <w:rPr>
        <w:rFonts w:ascii="Arial" w:hAnsi="Arial"/>
        <w:b/>
        <w:bCs/>
        <w:sz w:val="18"/>
        <w:szCs w:val="18"/>
      </w:rPr>
      <w:fldChar w:fldCharType="separate"/>
    </w:r>
    <w:r>
      <w:rPr>
        <w:rFonts w:ascii="Arial" w:hAnsi="Arial"/>
        <w:b/>
        <w:bCs/>
        <w:noProof/>
        <w:sz w:val="18"/>
        <w:szCs w:val="18"/>
      </w:rPr>
      <w:t>31</w:t>
    </w:r>
    <w:r w:rsidRPr="00F74966">
      <w:rPr>
        <w:rFonts w:ascii="Arial" w:hAnsi="Arial"/>
        <w:b/>
        <w:bCs/>
        <w:sz w:val="18"/>
        <w:szCs w:val="18"/>
      </w:rPr>
      <w:fldChar w:fldCharType="end"/>
    </w:r>
  </w:p>
  <w:p w14:paraId="4F553E97" w14:textId="77777777" w:rsidR="00550086" w:rsidRPr="008E604A" w:rsidRDefault="00550086" w:rsidP="00A2744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7F6"/>
    <w:multiLevelType w:val="hybridMultilevel"/>
    <w:tmpl w:val="917CCA26"/>
    <w:lvl w:ilvl="0" w:tplc="28F242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997AC5"/>
    <w:multiLevelType w:val="hybridMultilevel"/>
    <w:tmpl w:val="6C6020B8"/>
    <w:lvl w:ilvl="0" w:tplc="A55A02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21EAD"/>
    <w:multiLevelType w:val="hybridMultilevel"/>
    <w:tmpl w:val="C974E5B6"/>
    <w:lvl w:ilvl="0" w:tplc="5E542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E011E7"/>
    <w:multiLevelType w:val="hybridMultilevel"/>
    <w:tmpl w:val="6E1E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B4AF2"/>
    <w:multiLevelType w:val="hybridMultilevel"/>
    <w:tmpl w:val="820CAFBC"/>
    <w:lvl w:ilvl="0" w:tplc="9E7EAE5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C0ED8"/>
    <w:multiLevelType w:val="hybridMultilevel"/>
    <w:tmpl w:val="4B6CE626"/>
    <w:lvl w:ilvl="0" w:tplc="59487E9A">
      <w:start w:val="1"/>
      <w:numFmt w:val="upperLetter"/>
      <w:lvlText w:val="%1."/>
      <w:lvlJc w:val="left"/>
      <w:pPr>
        <w:ind w:left="1440" w:hanging="360"/>
      </w:pPr>
      <w:rPr>
        <w:b/>
      </w:rPr>
    </w:lvl>
    <w:lvl w:ilvl="1" w:tplc="1E70F58A">
      <w:start w:val="1"/>
      <w:numFmt w:val="lowerLetter"/>
      <w:lvlText w:val="%2."/>
      <w:lvlJc w:val="left"/>
      <w:pPr>
        <w:ind w:left="2160" w:hanging="360"/>
      </w:pPr>
      <w:rPr>
        <w:rFonts w:ascii="Arial" w:eastAsiaTheme="minorHAnsi" w:hAnsi="Arial" w:cs="Arial"/>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F0228E"/>
    <w:multiLevelType w:val="hybridMultilevel"/>
    <w:tmpl w:val="85FCB29A"/>
    <w:lvl w:ilvl="0" w:tplc="00224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602765"/>
    <w:multiLevelType w:val="hybridMultilevel"/>
    <w:tmpl w:val="BD3AC946"/>
    <w:lvl w:ilvl="0" w:tplc="2BCA64E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DB22B8"/>
    <w:multiLevelType w:val="hybridMultilevel"/>
    <w:tmpl w:val="53B00262"/>
    <w:lvl w:ilvl="0" w:tplc="CA187B9A">
      <w:start w:val="1"/>
      <w:numFmt w:val="bullet"/>
      <w:lvlText w:val="o"/>
      <w:lvlJc w:val="left"/>
      <w:pPr>
        <w:ind w:left="911" w:hanging="360"/>
      </w:pPr>
      <w:rPr>
        <w:rFonts w:ascii="Courier New" w:eastAsia="Courier New" w:hAnsi="Courier New" w:hint="default"/>
        <w:sz w:val="22"/>
        <w:szCs w:val="22"/>
      </w:rPr>
    </w:lvl>
    <w:lvl w:ilvl="1" w:tplc="23A00B7C">
      <w:start w:val="1"/>
      <w:numFmt w:val="bullet"/>
      <w:lvlText w:val="•"/>
      <w:lvlJc w:val="left"/>
      <w:pPr>
        <w:ind w:left="1802" w:hanging="360"/>
      </w:pPr>
      <w:rPr>
        <w:rFonts w:hint="default"/>
      </w:rPr>
    </w:lvl>
    <w:lvl w:ilvl="2" w:tplc="F9EA214C">
      <w:start w:val="1"/>
      <w:numFmt w:val="bullet"/>
      <w:lvlText w:val="•"/>
      <w:lvlJc w:val="left"/>
      <w:pPr>
        <w:ind w:left="2693" w:hanging="360"/>
      </w:pPr>
      <w:rPr>
        <w:rFonts w:hint="default"/>
      </w:rPr>
    </w:lvl>
    <w:lvl w:ilvl="3" w:tplc="D80241FC">
      <w:start w:val="1"/>
      <w:numFmt w:val="bullet"/>
      <w:lvlText w:val="•"/>
      <w:lvlJc w:val="left"/>
      <w:pPr>
        <w:ind w:left="3584" w:hanging="360"/>
      </w:pPr>
      <w:rPr>
        <w:rFonts w:hint="default"/>
      </w:rPr>
    </w:lvl>
    <w:lvl w:ilvl="4" w:tplc="EE586DDA">
      <w:start w:val="1"/>
      <w:numFmt w:val="bullet"/>
      <w:lvlText w:val="•"/>
      <w:lvlJc w:val="left"/>
      <w:pPr>
        <w:ind w:left="4475" w:hanging="360"/>
      </w:pPr>
      <w:rPr>
        <w:rFonts w:hint="default"/>
      </w:rPr>
    </w:lvl>
    <w:lvl w:ilvl="5" w:tplc="A36A8870">
      <w:start w:val="1"/>
      <w:numFmt w:val="bullet"/>
      <w:lvlText w:val="•"/>
      <w:lvlJc w:val="left"/>
      <w:pPr>
        <w:ind w:left="5365" w:hanging="360"/>
      </w:pPr>
      <w:rPr>
        <w:rFonts w:hint="default"/>
      </w:rPr>
    </w:lvl>
    <w:lvl w:ilvl="6" w:tplc="D3CE00A4">
      <w:start w:val="1"/>
      <w:numFmt w:val="bullet"/>
      <w:lvlText w:val="•"/>
      <w:lvlJc w:val="left"/>
      <w:pPr>
        <w:ind w:left="6256" w:hanging="360"/>
      </w:pPr>
      <w:rPr>
        <w:rFonts w:hint="default"/>
      </w:rPr>
    </w:lvl>
    <w:lvl w:ilvl="7" w:tplc="DF0EA6E4">
      <w:start w:val="1"/>
      <w:numFmt w:val="bullet"/>
      <w:lvlText w:val="•"/>
      <w:lvlJc w:val="left"/>
      <w:pPr>
        <w:ind w:left="7147" w:hanging="360"/>
      </w:pPr>
      <w:rPr>
        <w:rFonts w:hint="default"/>
      </w:rPr>
    </w:lvl>
    <w:lvl w:ilvl="8" w:tplc="F2C2815C">
      <w:start w:val="1"/>
      <w:numFmt w:val="bullet"/>
      <w:lvlText w:val="•"/>
      <w:lvlJc w:val="left"/>
      <w:pPr>
        <w:ind w:left="8038" w:hanging="360"/>
      </w:pPr>
      <w:rPr>
        <w:rFonts w:hint="default"/>
      </w:rPr>
    </w:lvl>
  </w:abstractNum>
  <w:abstractNum w:abstractNumId="9" w15:restartNumberingAfterBreak="0">
    <w:nsid w:val="0FF8596D"/>
    <w:multiLevelType w:val="hybridMultilevel"/>
    <w:tmpl w:val="820CAFBC"/>
    <w:lvl w:ilvl="0" w:tplc="9E7EAE5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B5D72"/>
    <w:multiLevelType w:val="hybridMultilevel"/>
    <w:tmpl w:val="BAF6EE2A"/>
    <w:lvl w:ilvl="0" w:tplc="7EFAD6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0224ED"/>
    <w:multiLevelType w:val="hybridMultilevel"/>
    <w:tmpl w:val="EE0AB9A4"/>
    <w:lvl w:ilvl="0" w:tplc="9F60B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2730FD"/>
    <w:multiLevelType w:val="hybridMultilevel"/>
    <w:tmpl w:val="16784D3C"/>
    <w:lvl w:ilvl="0" w:tplc="59487E9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533927"/>
    <w:multiLevelType w:val="hybridMultilevel"/>
    <w:tmpl w:val="BD40B6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0D656D"/>
    <w:multiLevelType w:val="hybridMultilevel"/>
    <w:tmpl w:val="2DE28C22"/>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E70C3BF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9B2BF9"/>
    <w:multiLevelType w:val="hybridMultilevel"/>
    <w:tmpl w:val="ECC87458"/>
    <w:lvl w:ilvl="0" w:tplc="B1741CC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DE4544"/>
    <w:multiLevelType w:val="hybridMultilevel"/>
    <w:tmpl w:val="5C8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31BBB"/>
    <w:multiLevelType w:val="hybridMultilevel"/>
    <w:tmpl w:val="46603A98"/>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F1725D"/>
    <w:multiLevelType w:val="hybridMultilevel"/>
    <w:tmpl w:val="767610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A31AF7"/>
    <w:multiLevelType w:val="hybridMultilevel"/>
    <w:tmpl w:val="24FE7336"/>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20432D"/>
    <w:multiLevelType w:val="hybridMultilevel"/>
    <w:tmpl w:val="A96C2270"/>
    <w:lvl w:ilvl="0" w:tplc="0409001B">
      <w:start w:val="1"/>
      <w:numFmt w:val="lowerRoman"/>
      <w:lvlText w:val="%1."/>
      <w:lvlJc w:val="right"/>
      <w:pPr>
        <w:ind w:left="1800" w:hanging="360"/>
      </w:pPr>
    </w:lvl>
    <w:lvl w:ilvl="1" w:tplc="9126E9F0">
      <w:start w:val="1"/>
      <w:numFmt w:val="lowerRoman"/>
      <w:lvlText w:val="%2."/>
      <w:lvlJc w:val="left"/>
      <w:pPr>
        <w:ind w:left="2520" w:hanging="360"/>
      </w:pPr>
      <w:rPr>
        <w:rFonts w:ascii="Arial" w:eastAsia="Times New Roman" w:hAnsi="Arial"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1ED38CE"/>
    <w:multiLevelType w:val="hybridMultilevel"/>
    <w:tmpl w:val="8598921E"/>
    <w:lvl w:ilvl="0" w:tplc="F2DC95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235BBA"/>
    <w:multiLevelType w:val="hybridMultilevel"/>
    <w:tmpl w:val="1A26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A457D"/>
    <w:multiLevelType w:val="hybridMultilevel"/>
    <w:tmpl w:val="700635D4"/>
    <w:lvl w:ilvl="0" w:tplc="76E6F2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6A656D"/>
    <w:multiLevelType w:val="hybridMultilevel"/>
    <w:tmpl w:val="67E432B4"/>
    <w:lvl w:ilvl="0" w:tplc="B02620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300B5B"/>
    <w:multiLevelType w:val="hybridMultilevel"/>
    <w:tmpl w:val="F17A9A74"/>
    <w:lvl w:ilvl="0" w:tplc="0409000F">
      <w:start w:val="1"/>
      <w:numFmt w:val="decimal"/>
      <w:lvlText w:val="%1."/>
      <w:lvlJc w:val="left"/>
      <w:pPr>
        <w:ind w:left="720" w:hanging="360"/>
      </w:pPr>
    </w:lvl>
    <w:lvl w:ilvl="1" w:tplc="C0B69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252C48"/>
    <w:multiLevelType w:val="hybridMultilevel"/>
    <w:tmpl w:val="777EA3B4"/>
    <w:lvl w:ilvl="0" w:tplc="BDD4040E">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C63A6C"/>
    <w:multiLevelType w:val="hybridMultilevel"/>
    <w:tmpl w:val="ECC86ADC"/>
    <w:lvl w:ilvl="0" w:tplc="1396D9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9F12F5E"/>
    <w:multiLevelType w:val="hybridMultilevel"/>
    <w:tmpl w:val="D8E2D7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C986EF1"/>
    <w:multiLevelType w:val="hybridMultilevel"/>
    <w:tmpl w:val="D06E96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D2777E2"/>
    <w:multiLevelType w:val="hybridMultilevel"/>
    <w:tmpl w:val="3FC263F6"/>
    <w:lvl w:ilvl="0" w:tplc="33082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DE68B8"/>
    <w:multiLevelType w:val="hybridMultilevel"/>
    <w:tmpl w:val="6418775A"/>
    <w:lvl w:ilvl="0" w:tplc="AB58EF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0491C58"/>
    <w:multiLevelType w:val="hybridMultilevel"/>
    <w:tmpl w:val="6F988E4A"/>
    <w:lvl w:ilvl="0" w:tplc="A3C6664A">
      <w:start w:val="1"/>
      <w:numFmt w:val="upperLetter"/>
      <w:lvlText w:val="%1."/>
      <w:lvlJc w:val="left"/>
      <w:pPr>
        <w:ind w:left="1080" w:hanging="360"/>
      </w:pPr>
      <w:rPr>
        <w:rFonts w:hint="default"/>
        <w:b/>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1640DF1"/>
    <w:multiLevelType w:val="hybridMultilevel"/>
    <w:tmpl w:val="2B70F5D4"/>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A42A52F8">
      <w:start w:val="1"/>
      <w:numFmt w:val="decimal"/>
      <w:lvlText w:val="%3."/>
      <w:lvlJc w:val="left"/>
      <w:pPr>
        <w:ind w:left="1980" w:hanging="360"/>
      </w:pPr>
      <w:rPr>
        <w:rFonts w:hint="default"/>
      </w:rPr>
    </w:lvl>
    <w:lvl w:ilvl="3" w:tplc="1A103F28">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20774A"/>
    <w:multiLevelType w:val="hybridMultilevel"/>
    <w:tmpl w:val="08366432"/>
    <w:lvl w:ilvl="0" w:tplc="C97E9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0C4228"/>
    <w:multiLevelType w:val="hybridMultilevel"/>
    <w:tmpl w:val="4CA600FE"/>
    <w:lvl w:ilvl="0" w:tplc="58F04E34">
      <w:start w:val="1"/>
      <w:numFmt w:val="upperLetter"/>
      <w:lvlText w:val="%1."/>
      <w:lvlJc w:val="left"/>
      <w:pPr>
        <w:ind w:left="1080" w:hanging="360"/>
      </w:pPr>
      <w:rPr>
        <w:rFonts w:hint="default"/>
        <w:b/>
      </w:rPr>
    </w:lvl>
    <w:lvl w:ilvl="1" w:tplc="0409001B">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6F62BA3"/>
    <w:multiLevelType w:val="hybridMultilevel"/>
    <w:tmpl w:val="26C49D68"/>
    <w:lvl w:ilvl="0" w:tplc="59487E9A">
      <w:start w:val="1"/>
      <w:numFmt w:val="upperLetter"/>
      <w:lvlText w:val="%1."/>
      <w:lvlJc w:val="left"/>
      <w:pPr>
        <w:ind w:left="1440" w:hanging="360"/>
      </w:pPr>
      <w:rPr>
        <w:b/>
      </w:rPr>
    </w:lvl>
    <w:lvl w:ilvl="1" w:tplc="2F5A10A2">
      <w:start w:val="1"/>
      <w:numFmt w:val="lowerRoman"/>
      <w:lvlText w:val="%2."/>
      <w:lvlJc w:val="right"/>
      <w:pPr>
        <w:ind w:left="2160" w:hanging="360"/>
      </w:pPr>
      <w:rPr>
        <w:b w:val="0"/>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E10332"/>
    <w:multiLevelType w:val="hybridMultilevel"/>
    <w:tmpl w:val="49EC6F3A"/>
    <w:lvl w:ilvl="0" w:tplc="A3B03162">
      <w:start w:val="1"/>
      <w:numFmt w:val="upperLetter"/>
      <w:lvlText w:val="%1."/>
      <w:lvlJc w:val="left"/>
      <w:pPr>
        <w:ind w:left="1440" w:hanging="360"/>
      </w:pPr>
      <w:rPr>
        <w:rFonts w:hint="default"/>
        <w:b/>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7F61276"/>
    <w:multiLevelType w:val="hybridMultilevel"/>
    <w:tmpl w:val="820CAFBC"/>
    <w:lvl w:ilvl="0" w:tplc="9E7EAE5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891F94"/>
    <w:multiLevelType w:val="hybridMultilevel"/>
    <w:tmpl w:val="3FA86A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9F52EED"/>
    <w:multiLevelType w:val="hybridMultilevel"/>
    <w:tmpl w:val="1EB21B16"/>
    <w:lvl w:ilvl="0" w:tplc="7030459E">
      <w:start w:val="1"/>
      <w:numFmt w:val="upperLetter"/>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A47869"/>
    <w:multiLevelType w:val="hybridMultilevel"/>
    <w:tmpl w:val="594E927C"/>
    <w:lvl w:ilvl="0" w:tplc="04090001">
      <w:start w:val="1"/>
      <w:numFmt w:val="bullet"/>
      <w:lvlText w:val=""/>
      <w:lvlJc w:val="left"/>
      <w:pPr>
        <w:ind w:left="1800" w:hanging="360"/>
      </w:pPr>
      <w:rPr>
        <w:rFonts w:ascii="Symbol" w:hAnsi="Symbol" w:hint="default"/>
        <w:b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B53274E"/>
    <w:multiLevelType w:val="hybridMultilevel"/>
    <w:tmpl w:val="2B2CC27E"/>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D1C23B1"/>
    <w:multiLevelType w:val="hybridMultilevel"/>
    <w:tmpl w:val="B68816C0"/>
    <w:lvl w:ilvl="0" w:tplc="00CCD5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ECC62D5"/>
    <w:multiLevelType w:val="hybridMultilevel"/>
    <w:tmpl w:val="1F18663C"/>
    <w:lvl w:ilvl="0" w:tplc="04090001">
      <w:start w:val="1"/>
      <w:numFmt w:val="bullet"/>
      <w:lvlText w:val=""/>
      <w:lvlJc w:val="left"/>
      <w:pPr>
        <w:ind w:left="1080" w:hanging="360"/>
      </w:pPr>
      <w:rPr>
        <w:rFonts w:ascii="Symbol" w:hAnsi="Symbol" w:hint="default"/>
        <w:b/>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03">
      <w:start w:val="1"/>
      <w:numFmt w:val="bullet"/>
      <w:lvlText w:val="o"/>
      <w:lvlJc w:val="left"/>
      <w:pPr>
        <w:ind w:left="4680" w:hanging="180"/>
      </w:pPr>
      <w:rPr>
        <w:rFonts w:ascii="Courier New" w:hAnsi="Courier New" w:cs="Courier New"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056560D"/>
    <w:multiLevelType w:val="hybridMultilevel"/>
    <w:tmpl w:val="D0F25B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1DB2336"/>
    <w:multiLevelType w:val="hybridMultilevel"/>
    <w:tmpl w:val="EBB4E588"/>
    <w:lvl w:ilvl="0" w:tplc="A36CE1CE">
      <w:start w:val="1"/>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B2060"/>
    <w:multiLevelType w:val="hybridMultilevel"/>
    <w:tmpl w:val="820CAFBC"/>
    <w:lvl w:ilvl="0" w:tplc="9E7EAE5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37C0D"/>
    <w:multiLevelType w:val="hybridMultilevel"/>
    <w:tmpl w:val="931285AC"/>
    <w:lvl w:ilvl="0" w:tplc="19B46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78C0120"/>
    <w:multiLevelType w:val="hybridMultilevel"/>
    <w:tmpl w:val="B622CE6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0F">
      <w:start w:val="1"/>
      <w:numFmt w:val="decimal"/>
      <w:lvlText w:val="%6."/>
      <w:lvlJc w:val="lef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4B204A81"/>
    <w:multiLevelType w:val="hybridMultilevel"/>
    <w:tmpl w:val="54CA427C"/>
    <w:lvl w:ilvl="0" w:tplc="1E70F58A">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E7B7A90"/>
    <w:multiLevelType w:val="hybridMultilevel"/>
    <w:tmpl w:val="7F405DB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50C97531"/>
    <w:multiLevelType w:val="hybridMultilevel"/>
    <w:tmpl w:val="F6CC7AA0"/>
    <w:lvl w:ilvl="0" w:tplc="F6CEBFF6">
      <w:start w:val="1"/>
      <w:numFmt w:val="upp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rPr>
        <w:rFonts w:hint="default"/>
      </w:rPr>
    </w:lvl>
    <w:lvl w:ilvl="2" w:tplc="FC8C43AA">
      <w:start w:val="1"/>
      <w:numFmt w:val="lowerLetter"/>
      <w:lvlText w:val="%3)"/>
      <w:lvlJc w:val="left"/>
      <w:pPr>
        <w:tabs>
          <w:tab w:val="num" w:pos="2700"/>
        </w:tabs>
        <w:ind w:left="2700" w:hanging="360"/>
      </w:pPr>
      <w:rPr>
        <w:rFonts w:hint="default"/>
        <w:sz w:val="22"/>
      </w:rPr>
    </w:lvl>
    <w:lvl w:ilvl="3" w:tplc="0409000F">
      <w:start w:val="1"/>
      <w:numFmt w:val="decimal"/>
      <w:lvlText w:val="%4."/>
      <w:lvlJc w:val="left"/>
      <w:pPr>
        <w:tabs>
          <w:tab w:val="num" w:pos="3240"/>
        </w:tabs>
        <w:ind w:left="3240" w:hanging="360"/>
      </w:pPr>
    </w:lvl>
    <w:lvl w:ilvl="4" w:tplc="BADC148E">
      <w:start w:val="3"/>
      <w:numFmt w:val="lowerRoman"/>
      <w:lvlText w:val="%5."/>
      <w:lvlJc w:val="left"/>
      <w:pPr>
        <w:ind w:left="4320" w:hanging="720"/>
      </w:pPr>
      <w:rPr>
        <w:rFonts w:hint="default"/>
      </w:rPr>
    </w:lvl>
    <w:lvl w:ilvl="5" w:tplc="024EAD16">
      <w:start w:val="1"/>
      <w:numFmt w:val="lowerRoman"/>
      <w:lvlText w:val="%6."/>
      <w:lvlJc w:val="left"/>
      <w:pPr>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32B4D28"/>
    <w:multiLevelType w:val="hybridMultilevel"/>
    <w:tmpl w:val="831C3C68"/>
    <w:lvl w:ilvl="0" w:tplc="029EA67A">
      <w:start w:val="1"/>
      <w:numFmt w:val="decimal"/>
      <w:lvlText w:val="%1."/>
      <w:lvlJc w:val="left"/>
      <w:pPr>
        <w:ind w:left="720" w:hanging="360"/>
      </w:pPr>
      <w:rPr>
        <w:rFonts w:ascii="Arial" w:hAnsi="Arial" w:cs="Arial" w:hint="default"/>
        <w:b/>
        <w:sz w:val="24"/>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DBDE9376">
      <w:start w:val="2"/>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C60893"/>
    <w:multiLevelType w:val="hybridMultilevel"/>
    <w:tmpl w:val="7F405DB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54784625"/>
    <w:multiLevelType w:val="hybridMultilevel"/>
    <w:tmpl w:val="96A85A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5090002"/>
    <w:multiLevelType w:val="hybridMultilevel"/>
    <w:tmpl w:val="159EB34A"/>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57" w15:restartNumberingAfterBreak="0">
    <w:nsid w:val="57FF08EE"/>
    <w:multiLevelType w:val="hybridMultilevel"/>
    <w:tmpl w:val="A2180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8353052"/>
    <w:multiLevelType w:val="hybridMultilevel"/>
    <w:tmpl w:val="ACBE668E"/>
    <w:lvl w:ilvl="0" w:tplc="C666CEA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CD7729F"/>
    <w:multiLevelType w:val="hybridMultilevel"/>
    <w:tmpl w:val="3D7E5B72"/>
    <w:lvl w:ilvl="0" w:tplc="04090015">
      <w:start w:val="1"/>
      <w:numFmt w:val="upperLetter"/>
      <w:lvlText w:val="%1."/>
      <w:lvlJc w:val="left"/>
      <w:pPr>
        <w:ind w:left="1440" w:hanging="360"/>
      </w:pPr>
    </w:lvl>
    <w:lvl w:ilvl="1" w:tplc="04090011">
      <w:start w:val="1"/>
      <w:numFmt w:val="decimal"/>
      <w:lvlText w:val="%2)"/>
      <w:lvlJc w:val="left"/>
      <w:pPr>
        <w:ind w:left="2160" w:hanging="360"/>
      </w:pPr>
      <w:rPr>
        <w:rFonts w:hint="default"/>
      </w:rPr>
    </w:lvl>
    <w:lvl w:ilvl="2" w:tplc="A42A52F8">
      <w:start w:val="1"/>
      <w:numFmt w:val="decimal"/>
      <w:lvlText w:val="%3."/>
      <w:lvlJc w:val="left"/>
      <w:pPr>
        <w:ind w:left="3060" w:hanging="360"/>
      </w:pPr>
      <w:rPr>
        <w:rFonts w:hint="default"/>
      </w:rPr>
    </w:lvl>
    <w:lvl w:ilvl="3" w:tplc="1A103F28">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E09459D"/>
    <w:multiLevelType w:val="hybridMultilevel"/>
    <w:tmpl w:val="C7F6CE3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5EFD6A6F"/>
    <w:multiLevelType w:val="hybridMultilevel"/>
    <w:tmpl w:val="410A91CC"/>
    <w:lvl w:ilvl="0" w:tplc="BADC148E">
      <w:start w:val="3"/>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CA6421"/>
    <w:multiLevelType w:val="hybridMultilevel"/>
    <w:tmpl w:val="CA5E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F43E2D"/>
    <w:multiLevelType w:val="hybridMultilevel"/>
    <w:tmpl w:val="11B6E34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07162D"/>
    <w:multiLevelType w:val="hybridMultilevel"/>
    <w:tmpl w:val="D4B4A2D8"/>
    <w:lvl w:ilvl="0" w:tplc="2AF08F12">
      <w:start w:val="1"/>
      <w:numFmt w:val="upperLetter"/>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42725F"/>
    <w:multiLevelType w:val="hybridMultilevel"/>
    <w:tmpl w:val="CEC879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53916E6"/>
    <w:multiLevelType w:val="hybridMultilevel"/>
    <w:tmpl w:val="98C4088E"/>
    <w:lvl w:ilvl="0" w:tplc="0F2ED5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5EE3136"/>
    <w:multiLevelType w:val="hybridMultilevel"/>
    <w:tmpl w:val="364EAD3E"/>
    <w:lvl w:ilvl="0" w:tplc="6E4243E0">
      <w:start w:val="1"/>
      <w:numFmt w:val="decimal"/>
      <w:lvlText w:val="%1."/>
      <w:lvlJc w:val="left"/>
      <w:pPr>
        <w:ind w:left="720" w:hanging="360"/>
      </w:pPr>
      <w:rPr>
        <w:b/>
        <w:strike w:val="0"/>
      </w:rPr>
    </w:lvl>
    <w:lvl w:ilvl="1" w:tplc="0409001B">
      <w:start w:val="1"/>
      <w:numFmt w:val="lowerRoman"/>
      <w:lvlText w:val="%2."/>
      <w:lvlJc w:val="right"/>
      <w:pPr>
        <w:ind w:left="1620" w:hanging="360"/>
      </w:pPr>
      <w:rPr>
        <w:rFonts w:hint="default"/>
        <w:strike w:val="0"/>
      </w:rPr>
    </w:lvl>
    <w:lvl w:ilvl="2" w:tplc="D526CC20">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8A138B"/>
    <w:multiLevelType w:val="hybridMultilevel"/>
    <w:tmpl w:val="8CBED5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FEE48EA"/>
    <w:multiLevelType w:val="hybridMultilevel"/>
    <w:tmpl w:val="A54605D2"/>
    <w:lvl w:ilvl="0" w:tplc="010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9A33C39"/>
    <w:multiLevelType w:val="hybridMultilevel"/>
    <w:tmpl w:val="DA0CAB2C"/>
    <w:lvl w:ilvl="0" w:tplc="D616B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9CA1767"/>
    <w:multiLevelType w:val="hybridMultilevel"/>
    <w:tmpl w:val="CA604C7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E4B5610"/>
    <w:multiLevelType w:val="hybridMultilevel"/>
    <w:tmpl w:val="C1C400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D2002A"/>
    <w:multiLevelType w:val="hybridMultilevel"/>
    <w:tmpl w:val="0AF488AC"/>
    <w:lvl w:ilvl="0" w:tplc="63788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FBB0323"/>
    <w:multiLevelType w:val="hybridMultilevel"/>
    <w:tmpl w:val="5FFA8F38"/>
    <w:lvl w:ilvl="0" w:tplc="BF3254D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16"/>
  </w:num>
  <w:num w:numId="3">
    <w:abstractNumId w:val="22"/>
  </w:num>
  <w:num w:numId="4">
    <w:abstractNumId w:val="41"/>
  </w:num>
  <w:num w:numId="5">
    <w:abstractNumId w:val="68"/>
  </w:num>
  <w:num w:numId="6">
    <w:abstractNumId w:val="61"/>
  </w:num>
  <w:num w:numId="7">
    <w:abstractNumId w:val="34"/>
  </w:num>
  <w:num w:numId="8">
    <w:abstractNumId w:val="23"/>
  </w:num>
  <w:num w:numId="9">
    <w:abstractNumId w:val="58"/>
  </w:num>
  <w:num w:numId="10">
    <w:abstractNumId w:val="6"/>
  </w:num>
  <w:num w:numId="11">
    <w:abstractNumId w:val="24"/>
  </w:num>
  <w:num w:numId="12">
    <w:abstractNumId w:val="0"/>
  </w:num>
  <w:num w:numId="13">
    <w:abstractNumId w:val="39"/>
  </w:num>
  <w:num w:numId="14">
    <w:abstractNumId w:val="65"/>
  </w:num>
  <w:num w:numId="15">
    <w:abstractNumId w:val="2"/>
  </w:num>
  <w:num w:numId="16">
    <w:abstractNumId w:val="3"/>
  </w:num>
  <w:num w:numId="17">
    <w:abstractNumId w:val="21"/>
  </w:num>
  <w:num w:numId="18">
    <w:abstractNumId w:val="70"/>
  </w:num>
  <w:num w:numId="19">
    <w:abstractNumId w:val="11"/>
  </w:num>
  <w:num w:numId="20">
    <w:abstractNumId w:val="25"/>
  </w:num>
  <w:num w:numId="21">
    <w:abstractNumId w:val="55"/>
  </w:num>
  <w:num w:numId="22">
    <w:abstractNumId w:val="62"/>
  </w:num>
  <w:num w:numId="23">
    <w:abstractNumId w:val="73"/>
  </w:num>
  <w:num w:numId="24">
    <w:abstractNumId w:val="69"/>
  </w:num>
  <w:num w:numId="25">
    <w:abstractNumId w:val="1"/>
  </w:num>
  <w:num w:numId="26">
    <w:abstractNumId w:val="45"/>
  </w:num>
  <w:num w:numId="27">
    <w:abstractNumId w:val="14"/>
  </w:num>
  <w:num w:numId="28">
    <w:abstractNumId w:val="13"/>
  </w:num>
  <w:num w:numId="29">
    <w:abstractNumId w:val="26"/>
  </w:num>
  <w:num w:numId="30">
    <w:abstractNumId w:val="35"/>
  </w:num>
  <w:num w:numId="31">
    <w:abstractNumId w:val="42"/>
  </w:num>
  <w:num w:numId="32">
    <w:abstractNumId w:val="50"/>
  </w:num>
  <w:num w:numId="33">
    <w:abstractNumId w:val="57"/>
  </w:num>
  <w:num w:numId="34">
    <w:abstractNumId w:val="40"/>
  </w:num>
  <w:num w:numId="35">
    <w:abstractNumId w:val="64"/>
  </w:num>
  <w:num w:numId="36">
    <w:abstractNumId w:val="18"/>
  </w:num>
  <w:num w:numId="37">
    <w:abstractNumId w:val="17"/>
  </w:num>
  <w:num w:numId="38">
    <w:abstractNumId w:val="71"/>
  </w:num>
  <w:num w:numId="39">
    <w:abstractNumId w:val="43"/>
  </w:num>
  <w:num w:numId="40">
    <w:abstractNumId w:val="59"/>
  </w:num>
  <w:num w:numId="41">
    <w:abstractNumId w:val="56"/>
  </w:num>
  <w:num w:numId="42">
    <w:abstractNumId w:val="37"/>
  </w:num>
  <w:num w:numId="43">
    <w:abstractNumId w:val="7"/>
  </w:num>
  <w:num w:numId="44">
    <w:abstractNumId w:val="72"/>
  </w:num>
  <w:num w:numId="45">
    <w:abstractNumId w:val="63"/>
  </w:num>
  <w:num w:numId="46">
    <w:abstractNumId w:val="29"/>
  </w:num>
  <w:num w:numId="47">
    <w:abstractNumId w:val="32"/>
  </w:num>
  <w:num w:numId="48">
    <w:abstractNumId w:val="30"/>
  </w:num>
  <w:num w:numId="49">
    <w:abstractNumId w:val="27"/>
  </w:num>
  <w:num w:numId="50">
    <w:abstractNumId w:val="33"/>
  </w:num>
  <w:num w:numId="51">
    <w:abstractNumId w:val="31"/>
  </w:num>
  <w:num w:numId="52">
    <w:abstractNumId w:val="9"/>
  </w:num>
  <w:num w:numId="53">
    <w:abstractNumId w:val="47"/>
  </w:num>
  <w:num w:numId="54">
    <w:abstractNumId w:val="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num>
  <w:num w:numId="57">
    <w:abstractNumId w:val="66"/>
  </w:num>
  <w:num w:numId="58">
    <w:abstractNumId w:val="48"/>
  </w:num>
  <w:num w:numId="59">
    <w:abstractNumId w:val="12"/>
  </w:num>
  <w:num w:numId="60">
    <w:abstractNumId w:val="52"/>
  </w:num>
  <w:num w:numId="61">
    <w:abstractNumId w:val="67"/>
  </w:num>
  <w:num w:numId="62">
    <w:abstractNumId w:val="20"/>
  </w:num>
  <w:num w:numId="63">
    <w:abstractNumId w:val="36"/>
  </w:num>
  <w:num w:numId="64">
    <w:abstractNumId w:val="15"/>
  </w:num>
  <w:num w:numId="65">
    <w:abstractNumId w:val="10"/>
  </w:num>
  <w:num w:numId="66">
    <w:abstractNumId w:val="19"/>
  </w:num>
  <w:num w:numId="67">
    <w:abstractNumId w:val="60"/>
  </w:num>
  <w:num w:numId="68">
    <w:abstractNumId w:val="8"/>
  </w:num>
  <w:num w:numId="69">
    <w:abstractNumId w:val="5"/>
  </w:num>
  <w:num w:numId="70">
    <w:abstractNumId w:val="28"/>
  </w:num>
  <w:num w:numId="71">
    <w:abstractNumId w:val="74"/>
  </w:num>
  <w:num w:numId="72">
    <w:abstractNumId w:val="46"/>
  </w:num>
  <w:num w:numId="73">
    <w:abstractNumId w:val="44"/>
  </w:num>
  <w:num w:numId="74">
    <w:abstractNumId w:val="51"/>
  </w:num>
  <w:num w:numId="75">
    <w:abstractNumId w:val="49"/>
  </w:num>
  <w:num w:numId="76">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44"/>
    <w:rsid w:val="000000CF"/>
    <w:rsid w:val="000015E9"/>
    <w:rsid w:val="0000165E"/>
    <w:rsid w:val="00001DE3"/>
    <w:rsid w:val="0000347E"/>
    <w:rsid w:val="000035A1"/>
    <w:rsid w:val="00003665"/>
    <w:rsid w:val="00003A66"/>
    <w:rsid w:val="00006ECE"/>
    <w:rsid w:val="00007215"/>
    <w:rsid w:val="0001021E"/>
    <w:rsid w:val="00011386"/>
    <w:rsid w:val="000120A3"/>
    <w:rsid w:val="000122B5"/>
    <w:rsid w:val="00012D1B"/>
    <w:rsid w:val="00012D8B"/>
    <w:rsid w:val="00013DDC"/>
    <w:rsid w:val="000148DF"/>
    <w:rsid w:val="00014B82"/>
    <w:rsid w:val="00015005"/>
    <w:rsid w:val="00017BD0"/>
    <w:rsid w:val="0002096D"/>
    <w:rsid w:val="000250BA"/>
    <w:rsid w:val="00027336"/>
    <w:rsid w:val="00027871"/>
    <w:rsid w:val="00027A42"/>
    <w:rsid w:val="00031121"/>
    <w:rsid w:val="00031C19"/>
    <w:rsid w:val="00032C49"/>
    <w:rsid w:val="000355E8"/>
    <w:rsid w:val="000365AA"/>
    <w:rsid w:val="00045833"/>
    <w:rsid w:val="0004696D"/>
    <w:rsid w:val="00047887"/>
    <w:rsid w:val="00050BBA"/>
    <w:rsid w:val="0005444A"/>
    <w:rsid w:val="0005479A"/>
    <w:rsid w:val="000548AC"/>
    <w:rsid w:val="00055A61"/>
    <w:rsid w:val="00055F26"/>
    <w:rsid w:val="000578F6"/>
    <w:rsid w:val="00061091"/>
    <w:rsid w:val="00061F44"/>
    <w:rsid w:val="0006253D"/>
    <w:rsid w:val="0006313B"/>
    <w:rsid w:val="00063E14"/>
    <w:rsid w:val="00064492"/>
    <w:rsid w:val="00070CD0"/>
    <w:rsid w:val="00071198"/>
    <w:rsid w:val="000716D8"/>
    <w:rsid w:val="00072C93"/>
    <w:rsid w:val="00073CEE"/>
    <w:rsid w:val="00075512"/>
    <w:rsid w:val="00075E06"/>
    <w:rsid w:val="000770A6"/>
    <w:rsid w:val="00080468"/>
    <w:rsid w:val="000808DB"/>
    <w:rsid w:val="0008445C"/>
    <w:rsid w:val="00091297"/>
    <w:rsid w:val="00091841"/>
    <w:rsid w:val="000934BC"/>
    <w:rsid w:val="00094E94"/>
    <w:rsid w:val="00096B5E"/>
    <w:rsid w:val="000A2519"/>
    <w:rsid w:val="000A33E9"/>
    <w:rsid w:val="000A70D9"/>
    <w:rsid w:val="000A7165"/>
    <w:rsid w:val="000A7E67"/>
    <w:rsid w:val="000B01A6"/>
    <w:rsid w:val="000B0436"/>
    <w:rsid w:val="000B1220"/>
    <w:rsid w:val="000B19C0"/>
    <w:rsid w:val="000B2D31"/>
    <w:rsid w:val="000B53F0"/>
    <w:rsid w:val="000B5885"/>
    <w:rsid w:val="000B5E33"/>
    <w:rsid w:val="000B7795"/>
    <w:rsid w:val="000B7907"/>
    <w:rsid w:val="000C22C5"/>
    <w:rsid w:val="000C38BA"/>
    <w:rsid w:val="000C4567"/>
    <w:rsid w:val="000C5DCB"/>
    <w:rsid w:val="000C6FC3"/>
    <w:rsid w:val="000C79C0"/>
    <w:rsid w:val="000D05F2"/>
    <w:rsid w:val="000D0815"/>
    <w:rsid w:val="000D0F94"/>
    <w:rsid w:val="000D1F63"/>
    <w:rsid w:val="000D26CA"/>
    <w:rsid w:val="000D3841"/>
    <w:rsid w:val="000D46EA"/>
    <w:rsid w:val="000D46F5"/>
    <w:rsid w:val="000D6293"/>
    <w:rsid w:val="000D69B1"/>
    <w:rsid w:val="000D7731"/>
    <w:rsid w:val="000E05C6"/>
    <w:rsid w:val="000E12FB"/>
    <w:rsid w:val="000E17BE"/>
    <w:rsid w:val="000E327B"/>
    <w:rsid w:val="000E3392"/>
    <w:rsid w:val="000E42E8"/>
    <w:rsid w:val="000E4315"/>
    <w:rsid w:val="000E51E1"/>
    <w:rsid w:val="000E65F0"/>
    <w:rsid w:val="000E7BA5"/>
    <w:rsid w:val="000F0880"/>
    <w:rsid w:val="000F0E64"/>
    <w:rsid w:val="000F556E"/>
    <w:rsid w:val="00101529"/>
    <w:rsid w:val="00101D94"/>
    <w:rsid w:val="001032DC"/>
    <w:rsid w:val="00103B4F"/>
    <w:rsid w:val="001041B8"/>
    <w:rsid w:val="00104987"/>
    <w:rsid w:val="0010499C"/>
    <w:rsid w:val="00104C18"/>
    <w:rsid w:val="00105476"/>
    <w:rsid w:val="001064B8"/>
    <w:rsid w:val="0010664D"/>
    <w:rsid w:val="00110689"/>
    <w:rsid w:val="00110848"/>
    <w:rsid w:val="001110FF"/>
    <w:rsid w:val="001114E2"/>
    <w:rsid w:val="00112B4E"/>
    <w:rsid w:val="00113B50"/>
    <w:rsid w:val="001159F8"/>
    <w:rsid w:val="00116815"/>
    <w:rsid w:val="00117EB4"/>
    <w:rsid w:val="00117F2C"/>
    <w:rsid w:val="0012187E"/>
    <w:rsid w:val="00121C63"/>
    <w:rsid w:val="001260AF"/>
    <w:rsid w:val="0012701D"/>
    <w:rsid w:val="00132B49"/>
    <w:rsid w:val="001355B1"/>
    <w:rsid w:val="00136527"/>
    <w:rsid w:val="00136AD8"/>
    <w:rsid w:val="0013718E"/>
    <w:rsid w:val="00137908"/>
    <w:rsid w:val="001410DF"/>
    <w:rsid w:val="00141142"/>
    <w:rsid w:val="001412EF"/>
    <w:rsid w:val="00141882"/>
    <w:rsid w:val="001431CE"/>
    <w:rsid w:val="00144197"/>
    <w:rsid w:val="00144CBA"/>
    <w:rsid w:val="001459D0"/>
    <w:rsid w:val="001473A9"/>
    <w:rsid w:val="00147768"/>
    <w:rsid w:val="0014797F"/>
    <w:rsid w:val="00147B39"/>
    <w:rsid w:val="001522B6"/>
    <w:rsid w:val="00152930"/>
    <w:rsid w:val="00152A02"/>
    <w:rsid w:val="00152FC1"/>
    <w:rsid w:val="00155347"/>
    <w:rsid w:val="001553A2"/>
    <w:rsid w:val="00155EAF"/>
    <w:rsid w:val="00155F47"/>
    <w:rsid w:val="0015606D"/>
    <w:rsid w:val="00156E09"/>
    <w:rsid w:val="0015753F"/>
    <w:rsid w:val="001607D2"/>
    <w:rsid w:val="00161813"/>
    <w:rsid w:val="001620C1"/>
    <w:rsid w:val="00170FCC"/>
    <w:rsid w:val="00173916"/>
    <w:rsid w:val="0017534F"/>
    <w:rsid w:val="0018132D"/>
    <w:rsid w:val="001815D0"/>
    <w:rsid w:val="00181AAA"/>
    <w:rsid w:val="001826DA"/>
    <w:rsid w:val="0018287A"/>
    <w:rsid w:val="00182EEB"/>
    <w:rsid w:val="001832F1"/>
    <w:rsid w:val="00184CD3"/>
    <w:rsid w:val="00184FBD"/>
    <w:rsid w:val="00191992"/>
    <w:rsid w:val="00191B1C"/>
    <w:rsid w:val="00192970"/>
    <w:rsid w:val="00194007"/>
    <w:rsid w:val="00195DB7"/>
    <w:rsid w:val="001978DA"/>
    <w:rsid w:val="001A053E"/>
    <w:rsid w:val="001A06F8"/>
    <w:rsid w:val="001A09A5"/>
    <w:rsid w:val="001A182B"/>
    <w:rsid w:val="001A1B3B"/>
    <w:rsid w:val="001A2DB7"/>
    <w:rsid w:val="001A4E0A"/>
    <w:rsid w:val="001A56DC"/>
    <w:rsid w:val="001A63EF"/>
    <w:rsid w:val="001B197F"/>
    <w:rsid w:val="001B3541"/>
    <w:rsid w:val="001B67B1"/>
    <w:rsid w:val="001B79A0"/>
    <w:rsid w:val="001C135E"/>
    <w:rsid w:val="001C1768"/>
    <w:rsid w:val="001C395E"/>
    <w:rsid w:val="001C613A"/>
    <w:rsid w:val="001C714C"/>
    <w:rsid w:val="001D0CC1"/>
    <w:rsid w:val="001D0D57"/>
    <w:rsid w:val="001D1845"/>
    <w:rsid w:val="001D43BB"/>
    <w:rsid w:val="001D44D6"/>
    <w:rsid w:val="001D6B0A"/>
    <w:rsid w:val="001D6B1C"/>
    <w:rsid w:val="001D7C5E"/>
    <w:rsid w:val="001E0E15"/>
    <w:rsid w:val="001E10A8"/>
    <w:rsid w:val="001E1E21"/>
    <w:rsid w:val="001E274F"/>
    <w:rsid w:val="001E2BAC"/>
    <w:rsid w:val="001E54DA"/>
    <w:rsid w:val="001E785D"/>
    <w:rsid w:val="001F05AC"/>
    <w:rsid w:val="001F274D"/>
    <w:rsid w:val="001F3095"/>
    <w:rsid w:val="001F6992"/>
    <w:rsid w:val="00201410"/>
    <w:rsid w:val="00201E73"/>
    <w:rsid w:val="002021A7"/>
    <w:rsid w:val="0020617D"/>
    <w:rsid w:val="00206756"/>
    <w:rsid w:val="00207E4F"/>
    <w:rsid w:val="00210682"/>
    <w:rsid w:val="00212514"/>
    <w:rsid w:val="00213356"/>
    <w:rsid w:val="00213732"/>
    <w:rsid w:val="00216312"/>
    <w:rsid w:val="00216859"/>
    <w:rsid w:val="00216BF2"/>
    <w:rsid w:val="00217004"/>
    <w:rsid w:val="0022170A"/>
    <w:rsid w:val="00223E32"/>
    <w:rsid w:val="00224C10"/>
    <w:rsid w:val="0022512C"/>
    <w:rsid w:val="00225E78"/>
    <w:rsid w:val="0022747C"/>
    <w:rsid w:val="0022749A"/>
    <w:rsid w:val="00240509"/>
    <w:rsid w:val="002418C6"/>
    <w:rsid w:val="00241D69"/>
    <w:rsid w:val="002440B0"/>
    <w:rsid w:val="00244B88"/>
    <w:rsid w:val="00250581"/>
    <w:rsid w:val="00252A1E"/>
    <w:rsid w:val="00252E53"/>
    <w:rsid w:val="00254241"/>
    <w:rsid w:val="0025542D"/>
    <w:rsid w:val="00257144"/>
    <w:rsid w:val="00260015"/>
    <w:rsid w:val="00261264"/>
    <w:rsid w:val="00261306"/>
    <w:rsid w:val="002635EC"/>
    <w:rsid w:val="00264A21"/>
    <w:rsid w:val="002652B4"/>
    <w:rsid w:val="00267B3A"/>
    <w:rsid w:val="00270858"/>
    <w:rsid w:val="002719B1"/>
    <w:rsid w:val="00273692"/>
    <w:rsid w:val="00274AE6"/>
    <w:rsid w:val="0027757A"/>
    <w:rsid w:val="00277D3E"/>
    <w:rsid w:val="0028050E"/>
    <w:rsid w:val="00281016"/>
    <w:rsid w:val="00281266"/>
    <w:rsid w:val="002827E9"/>
    <w:rsid w:val="00282FFC"/>
    <w:rsid w:val="00285CCF"/>
    <w:rsid w:val="002867CE"/>
    <w:rsid w:val="0028710D"/>
    <w:rsid w:val="00287987"/>
    <w:rsid w:val="0029062F"/>
    <w:rsid w:val="002907FE"/>
    <w:rsid w:val="0029304E"/>
    <w:rsid w:val="002931D8"/>
    <w:rsid w:val="00293BA4"/>
    <w:rsid w:val="002966AB"/>
    <w:rsid w:val="00296F30"/>
    <w:rsid w:val="002A0276"/>
    <w:rsid w:val="002A07A7"/>
    <w:rsid w:val="002A0C27"/>
    <w:rsid w:val="002A1838"/>
    <w:rsid w:val="002A26DF"/>
    <w:rsid w:val="002A5964"/>
    <w:rsid w:val="002A7677"/>
    <w:rsid w:val="002B55D9"/>
    <w:rsid w:val="002B66D6"/>
    <w:rsid w:val="002B7FB4"/>
    <w:rsid w:val="002C05D4"/>
    <w:rsid w:val="002C6CA9"/>
    <w:rsid w:val="002D019C"/>
    <w:rsid w:val="002D20EE"/>
    <w:rsid w:val="002D2801"/>
    <w:rsid w:val="002D2E39"/>
    <w:rsid w:val="002D32B9"/>
    <w:rsid w:val="002D4369"/>
    <w:rsid w:val="002D437B"/>
    <w:rsid w:val="002D5740"/>
    <w:rsid w:val="002D5845"/>
    <w:rsid w:val="002D5AAD"/>
    <w:rsid w:val="002D64F9"/>
    <w:rsid w:val="002E3CB5"/>
    <w:rsid w:val="002E3F2D"/>
    <w:rsid w:val="002E57A2"/>
    <w:rsid w:val="002E666F"/>
    <w:rsid w:val="002E6B0E"/>
    <w:rsid w:val="002F288F"/>
    <w:rsid w:val="002F2E7F"/>
    <w:rsid w:val="002F41AC"/>
    <w:rsid w:val="002F4376"/>
    <w:rsid w:val="002F467B"/>
    <w:rsid w:val="002F4E18"/>
    <w:rsid w:val="002F6AEA"/>
    <w:rsid w:val="002F7094"/>
    <w:rsid w:val="00301EA8"/>
    <w:rsid w:val="0030465A"/>
    <w:rsid w:val="003062DC"/>
    <w:rsid w:val="00310A23"/>
    <w:rsid w:val="00311164"/>
    <w:rsid w:val="0031265E"/>
    <w:rsid w:val="00312A8D"/>
    <w:rsid w:val="00313F2F"/>
    <w:rsid w:val="00315877"/>
    <w:rsid w:val="00321458"/>
    <w:rsid w:val="00321DA0"/>
    <w:rsid w:val="00323EA3"/>
    <w:rsid w:val="0032676E"/>
    <w:rsid w:val="00327690"/>
    <w:rsid w:val="00327EBB"/>
    <w:rsid w:val="003315DA"/>
    <w:rsid w:val="00331E1D"/>
    <w:rsid w:val="00332AE3"/>
    <w:rsid w:val="003339EE"/>
    <w:rsid w:val="0033506E"/>
    <w:rsid w:val="00335807"/>
    <w:rsid w:val="00336238"/>
    <w:rsid w:val="003417CA"/>
    <w:rsid w:val="003423C9"/>
    <w:rsid w:val="00344F53"/>
    <w:rsid w:val="00345958"/>
    <w:rsid w:val="00346B9B"/>
    <w:rsid w:val="00350E5C"/>
    <w:rsid w:val="00351827"/>
    <w:rsid w:val="00351907"/>
    <w:rsid w:val="00352F2F"/>
    <w:rsid w:val="003564CB"/>
    <w:rsid w:val="00356870"/>
    <w:rsid w:val="0036048B"/>
    <w:rsid w:val="0036320F"/>
    <w:rsid w:val="003639EF"/>
    <w:rsid w:val="00373A2B"/>
    <w:rsid w:val="00374D5E"/>
    <w:rsid w:val="003767B4"/>
    <w:rsid w:val="00376CEC"/>
    <w:rsid w:val="0037723D"/>
    <w:rsid w:val="003805B7"/>
    <w:rsid w:val="00381296"/>
    <w:rsid w:val="003825E7"/>
    <w:rsid w:val="00384931"/>
    <w:rsid w:val="00386307"/>
    <w:rsid w:val="00386DCC"/>
    <w:rsid w:val="00387C13"/>
    <w:rsid w:val="00390188"/>
    <w:rsid w:val="003902D9"/>
    <w:rsid w:val="003905C5"/>
    <w:rsid w:val="003945EE"/>
    <w:rsid w:val="00394C9D"/>
    <w:rsid w:val="003967C4"/>
    <w:rsid w:val="003976B0"/>
    <w:rsid w:val="003A2547"/>
    <w:rsid w:val="003A2D24"/>
    <w:rsid w:val="003A30C8"/>
    <w:rsid w:val="003A3178"/>
    <w:rsid w:val="003A3BC1"/>
    <w:rsid w:val="003A3E6B"/>
    <w:rsid w:val="003A48BB"/>
    <w:rsid w:val="003A56E0"/>
    <w:rsid w:val="003A59BE"/>
    <w:rsid w:val="003B1530"/>
    <w:rsid w:val="003B2905"/>
    <w:rsid w:val="003B3DE0"/>
    <w:rsid w:val="003B5173"/>
    <w:rsid w:val="003B6457"/>
    <w:rsid w:val="003B6E7C"/>
    <w:rsid w:val="003C0BCD"/>
    <w:rsid w:val="003C2F94"/>
    <w:rsid w:val="003C39E5"/>
    <w:rsid w:val="003C40F5"/>
    <w:rsid w:val="003C4B72"/>
    <w:rsid w:val="003C50DC"/>
    <w:rsid w:val="003D0931"/>
    <w:rsid w:val="003D29E4"/>
    <w:rsid w:val="003D2CB8"/>
    <w:rsid w:val="003D315D"/>
    <w:rsid w:val="003D3BA0"/>
    <w:rsid w:val="003D44FD"/>
    <w:rsid w:val="003D4F06"/>
    <w:rsid w:val="003E309A"/>
    <w:rsid w:val="003E45E8"/>
    <w:rsid w:val="003E70D1"/>
    <w:rsid w:val="003E746E"/>
    <w:rsid w:val="003F2263"/>
    <w:rsid w:val="003F290C"/>
    <w:rsid w:val="003F334A"/>
    <w:rsid w:val="003F41E7"/>
    <w:rsid w:val="003F4F1B"/>
    <w:rsid w:val="003F527C"/>
    <w:rsid w:val="003F568A"/>
    <w:rsid w:val="003F5806"/>
    <w:rsid w:val="003F68E9"/>
    <w:rsid w:val="003F6E04"/>
    <w:rsid w:val="003F741F"/>
    <w:rsid w:val="00401B3A"/>
    <w:rsid w:val="00403D5B"/>
    <w:rsid w:val="00407347"/>
    <w:rsid w:val="00410634"/>
    <w:rsid w:val="004114F1"/>
    <w:rsid w:val="00415DE4"/>
    <w:rsid w:val="0041682D"/>
    <w:rsid w:val="00417A21"/>
    <w:rsid w:val="00421AAB"/>
    <w:rsid w:val="00422792"/>
    <w:rsid w:val="004239AE"/>
    <w:rsid w:val="00425F2C"/>
    <w:rsid w:val="00426193"/>
    <w:rsid w:val="004271DD"/>
    <w:rsid w:val="0043158D"/>
    <w:rsid w:val="00431A59"/>
    <w:rsid w:val="004336CC"/>
    <w:rsid w:val="00434C0F"/>
    <w:rsid w:val="00435B7D"/>
    <w:rsid w:val="00435DEB"/>
    <w:rsid w:val="00442A6B"/>
    <w:rsid w:val="00442CD8"/>
    <w:rsid w:val="00443607"/>
    <w:rsid w:val="00445ACC"/>
    <w:rsid w:val="00445F5B"/>
    <w:rsid w:val="00446837"/>
    <w:rsid w:val="00447161"/>
    <w:rsid w:val="00447A5E"/>
    <w:rsid w:val="00451D34"/>
    <w:rsid w:val="00452812"/>
    <w:rsid w:val="004533CB"/>
    <w:rsid w:val="00453486"/>
    <w:rsid w:val="00454694"/>
    <w:rsid w:val="0045503C"/>
    <w:rsid w:val="00455125"/>
    <w:rsid w:val="0045635B"/>
    <w:rsid w:val="00457BB1"/>
    <w:rsid w:val="0046100B"/>
    <w:rsid w:val="00464523"/>
    <w:rsid w:val="00465785"/>
    <w:rsid w:val="00465E76"/>
    <w:rsid w:val="0046603E"/>
    <w:rsid w:val="00466334"/>
    <w:rsid w:val="00467614"/>
    <w:rsid w:val="00467765"/>
    <w:rsid w:val="00472CE2"/>
    <w:rsid w:val="00472E72"/>
    <w:rsid w:val="0047375A"/>
    <w:rsid w:val="00473909"/>
    <w:rsid w:val="00475992"/>
    <w:rsid w:val="00476524"/>
    <w:rsid w:val="0047658B"/>
    <w:rsid w:val="004773C9"/>
    <w:rsid w:val="004824BB"/>
    <w:rsid w:val="004902D0"/>
    <w:rsid w:val="0049167B"/>
    <w:rsid w:val="00491DEA"/>
    <w:rsid w:val="00492A07"/>
    <w:rsid w:val="00492D2E"/>
    <w:rsid w:val="00494DD8"/>
    <w:rsid w:val="00495A48"/>
    <w:rsid w:val="004A09A8"/>
    <w:rsid w:val="004A1806"/>
    <w:rsid w:val="004A1A5F"/>
    <w:rsid w:val="004A2C10"/>
    <w:rsid w:val="004A3AED"/>
    <w:rsid w:val="004A4C21"/>
    <w:rsid w:val="004A4F06"/>
    <w:rsid w:val="004A5143"/>
    <w:rsid w:val="004A5FA5"/>
    <w:rsid w:val="004B32A8"/>
    <w:rsid w:val="004B40AB"/>
    <w:rsid w:val="004B466B"/>
    <w:rsid w:val="004B6B3B"/>
    <w:rsid w:val="004B75A9"/>
    <w:rsid w:val="004C0C6A"/>
    <w:rsid w:val="004C2315"/>
    <w:rsid w:val="004C4A3E"/>
    <w:rsid w:val="004C7E4F"/>
    <w:rsid w:val="004D100C"/>
    <w:rsid w:val="004D1D75"/>
    <w:rsid w:val="004D22B7"/>
    <w:rsid w:val="004D421D"/>
    <w:rsid w:val="004D66A6"/>
    <w:rsid w:val="004E0FF3"/>
    <w:rsid w:val="004E1BE5"/>
    <w:rsid w:val="004E471D"/>
    <w:rsid w:val="004E77ED"/>
    <w:rsid w:val="004F10C3"/>
    <w:rsid w:val="004F142C"/>
    <w:rsid w:val="004F1FBD"/>
    <w:rsid w:val="004F290D"/>
    <w:rsid w:val="004F7ED1"/>
    <w:rsid w:val="00500249"/>
    <w:rsid w:val="00501566"/>
    <w:rsid w:val="00502F34"/>
    <w:rsid w:val="00503029"/>
    <w:rsid w:val="00504FB7"/>
    <w:rsid w:val="00505690"/>
    <w:rsid w:val="0050609B"/>
    <w:rsid w:val="005066CE"/>
    <w:rsid w:val="00506DC1"/>
    <w:rsid w:val="005110D3"/>
    <w:rsid w:val="00514185"/>
    <w:rsid w:val="00514F89"/>
    <w:rsid w:val="005159AA"/>
    <w:rsid w:val="005206EF"/>
    <w:rsid w:val="005207A2"/>
    <w:rsid w:val="005210FC"/>
    <w:rsid w:val="00521C1B"/>
    <w:rsid w:val="00525176"/>
    <w:rsid w:val="00525EAF"/>
    <w:rsid w:val="0052758C"/>
    <w:rsid w:val="005301CB"/>
    <w:rsid w:val="0053152C"/>
    <w:rsid w:val="00532927"/>
    <w:rsid w:val="00533AF8"/>
    <w:rsid w:val="00533C3B"/>
    <w:rsid w:val="00533F93"/>
    <w:rsid w:val="00536788"/>
    <w:rsid w:val="0054110D"/>
    <w:rsid w:val="00542257"/>
    <w:rsid w:val="00542E54"/>
    <w:rsid w:val="00543604"/>
    <w:rsid w:val="00544049"/>
    <w:rsid w:val="00545B50"/>
    <w:rsid w:val="00550086"/>
    <w:rsid w:val="00551ECF"/>
    <w:rsid w:val="005539C7"/>
    <w:rsid w:val="005547DB"/>
    <w:rsid w:val="00555447"/>
    <w:rsid w:val="00556889"/>
    <w:rsid w:val="00561694"/>
    <w:rsid w:val="005625BF"/>
    <w:rsid w:val="005641A6"/>
    <w:rsid w:val="005645E0"/>
    <w:rsid w:val="00565B64"/>
    <w:rsid w:val="00566B02"/>
    <w:rsid w:val="0057192E"/>
    <w:rsid w:val="005727E8"/>
    <w:rsid w:val="00577962"/>
    <w:rsid w:val="005815FF"/>
    <w:rsid w:val="00582A15"/>
    <w:rsid w:val="00582D7E"/>
    <w:rsid w:val="0058340C"/>
    <w:rsid w:val="00583499"/>
    <w:rsid w:val="005836D9"/>
    <w:rsid w:val="0058412A"/>
    <w:rsid w:val="00585844"/>
    <w:rsid w:val="005878D6"/>
    <w:rsid w:val="0059083F"/>
    <w:rsid w:val="005946D5"/>
    <w:rsid w:val="00594840"/>
    <w:rsid w:val="00595584"/>
    <w:rsid w:val="005978F7"/>
    <w:rsid w:val="005A0484"/>
    <w:rsid w:val="005A0F02"/>
    <w:rsid w:val="005A0FED"/>
    <w:rsid w:val="005A11B4"/>
    <w:rsid w:val="005A14ED"/>
    <w:rsid w:val="005A173E"/>
    <w:rsid w:val="005A2BD7"/>
    <w:rsid w:val="005A5149"/>
    <w:rsid w:val="005A5A78"/>
    <w:rsid w:val="005B45A6"/>
    <w:rsid w:val="005B46E9"/>
    <w:rsid w:val="005B54A4"/>
    <w:rsid w:val="005B5D6C"/>
    <w:rsid w:val="005B63ED"/>
    <w:rsid w:val="005C6682"/>
    <w:rsid w:val="005C7B16"/>
    <w:rsid w:val="005D012A"/>
    <w:rsid w:val="005D1760"/>
    <w:rsid w:val="005D1D39"/>
    <w:rsid w:val="005D1E12"/>
    <w:rsid w:val="005D3385"/>
    <w:rsid w:val="005D474C"/>
    <w:rsid w:val="005D575B"/>
    <w:rsid w:val="005E172C"/>
    <w:rsid w:val="005E25D9"/>
    <w:rsid w:val="005E2A0D"/>
    <w:rsid w:val="005E40D2"/>
    <w:rsid w:val="005E5428"/>
    <w:rsid w:val="005E7AEC"/>
    <w:rsid w:val="005E7BBD"/>
    <w:rsid w:val="005F0C45"/>
    <w:rsid w:val="005F19EE"/>
    <w:rsid w:val="005F1B6E"/>
    <w:rsid w:val="005F22CB"/>
    <w:rsid w:val="005F3970"/>
    <w:rsid w:val="005F48B0"/>
    <w:rsid w:val="005F5AFB"/>
    <w:rsid w:val="005F66EC"/>
    <w:rsid w:val="005F6703"/>
    <w:rsid w:val="006003DD"/>
    <w:rsid w:val="006007C3"/>
    <w:rsid w:val="006019A9"/>
    <w:rsid w:val="00601FF1"/>
    <w:rsid w:val="0060554C"/>
    <w:rsid w:val="00606A1D"/>
    <w:rsid w:val="00606CD0"/>
    <w:rsid w:val="00610E96"/>
    <w:rsid w:val="00612281"/>
    <w:rsid w:val="006123DF"/>
    <w:rsid w:val="00613322"/>
    <w:rsid w:val="006133C0"/>
    <w:rsid w:val="006137C2"/>
    <w:rsid w:val="00615D2A"/>
    <w:rsid w:val="00615EFB"/>
    <w:rsid w:val="00616D1B"/>
    <w:rsid w:val="006173AD"/>
    <w:rsid w:val="0061744A"/>
    <w:rsid w:val="006178B5"/>
    <w:rsid w:val="006206DA"/>
    <w:rsid w:val="00620E95"/>
    <w:rsid w:val="006222FF"/>
    <w:rsid w:val="006224C2"/>
    <w:rsid w:val="006244EB"/>
    <w:rsid w:val="00625CEF"/>
    <w:rsid w:val="006275E8"/>
    <w:rsid w:val="00627FF7"/>
    <w:rsid w:val="00631392"/>
    <w:rsid w:val="00631613"/>
    <w:rsid w:val="00631F75"/>
    <w:rsid w:val="0063337E"/>
    <w:rsid w:val="00637F38"/>
    <w:rsid w:val="00640009"/>
    <w:rsid w:val="00641983"/>
    <w:rsid w:val="006432BD"/>
    <w:rsid w:val="00644B20"/>
    <w:rsid w:val="006452BC"/>
    <w:rsid w:val="00646826"/>
    <w:rsid w:val="00646B0C"/>
    <w:rsid w:val="00647CAB"/>
    <w:rsid w:val="00650B1F"/>
    <w:rsid w:val="0065177D"/>
    <w:rsid w:val="006517E1"/>
    <w:rsid w:val="006527DF"/>
    <w:rsid w:val="0065301E"/>
    <w:rsid w:val="00654D52"/>
    <w:rsid w:val="006553A7"/>
    <w:rsid w:val="00657F4D"/>
    <w:rsid w:val="006608F2"/>
    <w:rsid w:val="00660F93"/>
    <w:rsid w:val="00662542"/>
    <w:rsid w:val="00662DBB"/>
    <w:rsid w:val="00663348"/>
    <w:rsid w:val="00663574"/>
    <w:rsid w:val="0066377B"/>
    <w:rsid w:val="00664316"/>
    <w:rsid w:val="0066745C"/>
    <w:rsid w:val="00670FDE"/>
    <w:rsid w:val="0067175A"/>
    <w:rsid w:val="00671E4B"/>
    <w:rsid w:val="00671EB5"/>
    <w:rsid w:val="006726D7"/>
    <w:rsid w:val="00676A03"/>
    <w:rsid w:val="00680CE1"/>
    <w:rsid w:val="0068152F"/>
    <w:rsid w:val="00681B09"/>
    <w:rsid w:val="00681E3C"/>
    <w:rsid w:val="00683994"/>
    <w:rsid w:val="00684268"/>
    <w:rsid w:val="0068454D"/>
    <w:rsid w:val="00685D3D"/>
    <w:rsid w:val="00691146"/>
    <w:rsid w:val="006911E9"/>
    <w:rsid w:val="006924B3"/>
    <w:rsid w:val="00692CA1"/>
    <w:rsid w:val="00693B5E"/>
    <w:rsid w:val="00697DA0"/>
    <w:rsid w:val="006A37E1"/>
    <w:rsid w:val="006A4860"/>
    <w:rsid w:val="006A56C9"/>
    <w:rsid w:val="006A5717"/>
    <w:rsid w:val="006A5EFF"/>
    <w:rsid w:val="006A7744"/>
    <w:rsid w:val="006A7F33"/>
    <w:rsid w:val="006B0AD0"/>
    <w:rsid w:val="006B3AE9"/>
    <w:rsid w:val="006B512C"/>
    <w:rsid w:val="006B61E9"/>
    <w:rsid w:val="006B6EA5"/>
    <w:rsid w:val="006C16AE"/>
    <w:rsid w:val="006C20B0"/>
    <w:rsid w:val="006C43DC"/>
    <w:rsid w:val="006C5D38"/>
    <w:rsid w:val="006C6EAA"/>
    <w:rsid w:val="006C7B57"/>
    <w:rsid w:val="006D2CEE"/>
    <w:rsid w:val="006D4414"/>
    <w:rsid w:val="006D451D"/>
    <w:rsid w:val="006D4D8B"/>
    <w:rsid w:val="006D6661"/>
    <w:rsid w:val="006D7BBE"/>
    <w:rsid w:val="006D7F3A"/>
    <w:rsid w:val="006E02A9"/>
    <w:rsid w:val="006E0493"/>
    <w:rsid w:val="006E0933"/>
    <w:rsid w:val="006E107F"/>
    <w:rsid w:val="006E1E2F"/>
    <w:rsid w:val="006E313B"/>
    <w:rsid w:val="006E3323"/>
    <w:rsid w:val="006E4AAB"/>
    <w:rsid w:val="006E5F2E"/>
    <w:rsid w:val="006E7EC2"/>
    <w:rsid w:val="006F27FC"/>
    <w:rsid w:val="006F4730"/>
    <w:rsid w:val="006F4996"/>
    <w:rsid w:val="006F52C6"/>
    <w:rsid w:val="006F604A"/>
    <w:rsid w:val="006F673F"/>
    <w:rsid w:val="00701038"/>
    <w:rsid w:val="00702078"/>
    <w:rsid w:val="00704155"/>
    <w:rsid w:val="00705B99"/>
    <w:rsid w:val="0071172D"/>
    <w:rsid w:val="007120C6"/>
    <w:rsid w:val="00712A86"/>
    <w:rsid w:val="007130F0"/>
    <w:rsid w:val="0071376C"/>
    <w:rsid w:val="0071614E"/>
    <w:rsid w:val="00716B57"/>
    <w:rsid w:val="00717270"/>
    <w:rsid w:val="00717B7B"/>
    <w:rsid w:val="00720197"/>
    <w:rsid w:val="007202F8"/>
    <w:rsid w:val="0072098C"/>
    <w:rsid w:val="007211F5"/>
    <w:rsid w:val="007223FC"/>
    <w:rsid w:val="00722659"/>
    <w:rsid w:val="007226C4"/>
    <w:rsid w:val="00723CEF"/>
    <w:rsid w:val="007240BD"/>
    <w:rsid w:val="00724544"/>
    <w:rsid w:val="00724F90"/>
    <w:rsid w:val="007257C1"/>
    <w:rsid w:val="00726926"/>
    <w:rsid w:val="007272ED"/>
    <w:rsid w:val="00730186"/>
    <w:rsid w:val="00730F60"/>
    <w:rsid w:val="0073245D"/>
    <w:rsid w:val="00732B45"/>
    <w:rsid w:val="00732DE5"/>
    <w:rsid w:val="00734F48"/>
    <w:rsid w:val="007376E5"/>
    <w:rsid w:val="00743302"/>
    <w:rsid w:val="0074361C"/>
    <w:rsid w:val="007445EA"/>
    <w:rsid w:val="00744862"/>
    <w:rsid w:val="00744CC1"/>
    <w:rsid w:val="007473B0"/>
    <w:rsid w:val="00747717"/>
    <w:rsid w:val="00751267"/>
    <w:rsid w:val="00754937"/>
    <w:rsid w:val="007562F5"/>
    <w:rsid w:val="007569BC"/>
    <w:rsid w:val="00756AC4"/>
    <w:rsid w:val="00757C6E"/>
    <w:rsid w:val="007601CA"/>
    <w:rsid w:val="00760EF4"/>
    <w:rsid w:val="00762B45"/>
    <w:rsid w:val="00762B8D"/>
    <w:rsid w:val="0076345D"/>
    <w:rsid w:val="0076474E"/>
    <w:rsid w:val="00764E34"/>
    <w:rsid w:val="00765724"/>
    <w:rsid w:val="00766F27"/>
    <w:rsid w:val="00767534"/>
    <w:rsid w:val="007700C3"/>
    <w:rsid w:val="007710D1"/>
    <w:rsid w:val="00771E55"/>
    <w:rsid w:val="007736EA"/>
    <w:rsid w:val="007779A7"/>
    <w:rsid w:val="007803D6"/>
    <w:rsid w:val="0078056B"/>
    <w:rsid w:val="00780FDA"/>
    <w:rsid w:val="007811D0"/>
    <w:rsid w:val="00781EF6"/>
    <w:rsid w:val="00783AEF"/>
    <w:rsid w:val="0078519B"/>
    <w:rsid w:val="007907E4"/>
    <w:rsid w:val="00792593"/>
    <w:rsid w:val="0079343A"/>
    <w:rsid w:val="0079353F"/>
    <w:rsid w:val="0079490F"/>
    <w:rsid w:val="00794A91"/>
    <w:rsid w:val="00795225"/>
    <w:rsid w:val="00796142"/>
    <w:rsid w:val="007962D4"/>
    <w:rsid w:val="00796BA6"/>
    <w:rsid w:val="00797A0C"/>
    <w:rsid w:val="007A03C6"/>
    <w:rsid w:val="007A2A4A"/>
    <w:rsid w:val="007A2F1C"/>
    <w:rsid w:val="007A2F8C"/>
    <w:rsid w:val="007A4F6E"/>
    <w:rsid w:val="007A52B9"/>
    <w:rsid w:val="007A70B1"/>
    <w:rsid w:val="007A7F2B"/>
    <w:rsid w:val="007B1622"/>
    <w:rsid w:val="007B2712"/>
    <w:rsid w:val="007B3F7F"/>
    <w:rsid w:val="007B4360"/>
    <w:rsid w:val="007B4896"/>
    <w:rsid w:val="007C1317"/>
    <w:rsid w:val="007C1C41"/>
    <w:rsid w:val="007C2B6F"/>
    <w:rsid w:val="007C31A8"/>
    <w:rsid w:val="007C45A1"/>
    <w:rsid w:val="007C5B40"/>
    <w:rsid w:val="007C5D47"/>
    <w:rsid w:val="007D31A2"/>
    <w:rsid w:val="007D39BB"/>
    <w:rsid w:val="007D3F64"/>
    <w:rsid w:val="007E07C3"/>
    <w:rsid w:val="007E1863"/>
    <w:rsid w:val="007E6A92"/>
    <w:rsid w:val="007E6EDA"/>
    <w:rsid w:val="007E706B"/>
    <w:rsid w:val="007E7CB6"/>
    <w:rsid w:val="007F1E7F"/>
    <w:rsid w:val="007F3633"/>
    <w:rsid w:val="007F4585"/>
    <w:rsid w:val="007F4B79"/>
    <w:rsid w:val="007F5B39"/>
    <w:rsid w:val="007F6B75"/>
    <w:rsid w:val="007F6CC3"/>
    <w:rsid w:val="0080104F"/>
    <w:rsid w:val="0080149A"/>
    <w:rsid w:val="008043B3"/>
    <w:rsid w:val="00805AB2"/>
    <w:rsid w:val="00805B3A"/>
    <w:rsid w:val="00805BE1"/>
    <w:rsid w:val="0080688D"/>
    <w:rsid w:val="00806C19"/>
    <w:rsid w:val="00810944"/>
    <w:rsid w:val="0081134E"/>
    <w:rsid w:val="00815053"/>
    <w:rsid w:val="00817AEA"/>
    <w:rsid w:val="00822318"/>
    <w:rsid w:val="0082454C"/>
    <w:rsid w:val="0082530E"/>
    <w:rsid w:val="00825502"/>
    <w:rsid w:val="00827703"/>
    <w:rsid w:val="008336F2"/>
    <w:rsid w:val="00834266"/>
    <w:rsid w:val="008357BC"/>
    <w:rsid w:val="00835D24"/>
    <w:rsid w:val="00835E48"/>
    <w:rsid w:val="00835F4A"/>
    <w:rsid w:val="00836363"/>
    <w:rsid w:val="00837A39"/>
    <w:rsid w:val="00837DFC"/>
    <w:rsid w:val="00843ABC"/>
    <w:rsid w:val="00843F3C"/>
    <w:rsid w:val="0084566C"/>
    <w:rsid w:val="008461A4"/>
    <w:rsid w:val="008526CC"/>
    <w:rsid w:val="00853119"/>
    <w:rsid w:val="00855F28"/>
    <w:rsid w:val="00856C55"/>
    <w:rsid w:val="0085790E"/>
    <w:rsid w:val="00861B64"/>
    <w:rsid w:val="00862ABD"/>
    <w:rsid w:val="00862D23"/>
    <w:rsid w:val="00863673"/>
    <w:rsid w:val="00864DA4"/>
    <w:rsid w:val="00865351"/>
    <w:rsid w:val="00865C34"/>
    <w:rsid w:val="00870CCB"/>
    <w:rsid w:val="0087280F"/>
    <w:rsid w:val="008731EF"/>
    <w:rsid w:val="00874E03"/>
    <w:rsid w:val="0087534D"/>
    <w:rsid w:val="00877796"/>
    <w:rsid w:val="0088027A"/>
    <w:rsid w:val="00880C19"/>
    <w:rsid w:val="00881363"/>
    <w:rsid w:val="0088274D"/>
    <w:rsid w:val="008876DD"/>
    <w:rsid w:val="00890348"/>
    <w:rsid w:val="008918E2"/>
    <w:rsid w:val="008922F1"/>
    <w:rsid w:val="00893917"/>
    <w:rsid w:val="00893E05"/>
    <w:rsid w:val="00895527"/>
    <w:rsid w:val="008958DD"/>
    <w:rsid w:val="00896149"/>
    <w:rsid w:val="008966FB"/>
    <w:rsid w:val="00896973"/>
    <w:rsid w:val="00897108"/>
    <w:rsid w:val="008A1834"/>
    <w:rsid w:val="008A32CB"/>
    <w:rsid w:val="008A49E2"/>
    <w:rsid w:val="008A62E9"/>
    <w:rsid w:val="008A79AD"/>
    <w:rsid w:val="008B08DC"/>
    <w:rsid w:val="008B5361"/>
    <w:rsid w:val="008B6439"/>
    <w:rsid w:val="008B7492"/>
    <w:rsid w:val="008C1288"/>
    <w:rsid w:val="008C2B6B"/>
    <w:rsid w:val="008C2D7E"/>
    <w:rsid w:val="008C4091"/>
    <w:rsid w:val="008C4174"/>
    <w:rsid w:val="008C52D7"/>
    <w:rsid w:val="008C53B1"/>
    <w:rsid w:val="008C5444"/>
    <w:rsid w:val="008C577A"/>
    <w:rsid w:val="008C5BB5"/>
    <w:rsid w:val="008C64B8"/>
    <w:rsid w:val="008C75A3"/>
    <w:rsid w:val="008C773C"/>
    <w:rsid w:val="008C7B60"/>
    <w:rsid w:val="008D14CD"/>
    <w:rsid w:val="008D2002"/>
    <w:rsid w:val="008D2A83"/>
    <w:rsid w:val="008D3A5B"/>
    <w:rsid w:val="008D5701"/>
    <w:rsid w:val="008D5EB3"/>
    <w:rsid w:val="008D62D9"/>
    <w:rsid w:val="008E0BE4"/>
    <w:rsid w:val="008E28B0"/>
    <w:rsid w:val="008E604A"/>
    <w:rsid w:val="008E613D"/>
    <w:rsid w:val="008F05AA"/>
    <w:rsid w:val="008F0A0F"/>
    <w:rsid w:val="008F0B6D"/>
    <w:rsid w:val="008F1075"/>
    <w:rsid w:val="008F1797"/>
    <w:rsid w:val="008F3201"/>
    <w:rsid w:val="008F3D61"/>
    <w:rsid w:val="008F4EE5"/>
    <w:rsid w:val="008F7D2D"/>
    <w:rsid w:val="008F7E1A"/>
    <w:rsid w:val="00900BC3"/>
    <w:rsid w:val="0090249E"/>
    <w:rsid w:val="009042BC"/>
    <w:rsid w:val="00904B34"/>
    <w:rsid w:val="00905184"/>
    <w:rsid w:val="009066A0"/>
    <w:rsid w:val="00912977"/>
    <w:rsid w:val="00913938"/>
    <w:rsid w:val="009147C1"/>
    <w:rsid w:val="00915D69"/>
    <w:rsid w:val="00917342"/>
    <w:rsid w:val="00917F3A"/>
    <w:rsid w:val="00920C89"/>
    <w:rsid w:val="00921015"/>
    <w:rsid w:val="00922B23"/>
    <w:rsid w:val="00923E63"/>
    <w:rsid w:val="009269DF"/>
    <w:rsid w:val="009307BD"/>
    <w:rsid w:val="00931D96"/>
    <w:rsid w:val="00931E24"/>
    <w:rsid w:val="0093276A"/>
    <w:rsid w:val="00933644"/>
    <w:rsid w:val="0093379F"/>
    <w:rsid w:val="0093558F"/>
    <w:rsid w:val="009356D4"/>
    <w:rsid w:val="00935752"/>
    <w:rsid w:val="00936203"/>
    <w:rsid w:val="00937299"/>
    <w:rsid w:val="009378F7"/>
    <w:rsid w:val="0094085A"/>
    <w:rsid w:val="009433EC"/>
    <w:rsid w:val="00943955"/>
    <w:rsid w:val="00943B61"/>
    <w:rsid w:val="00943BB2"/>
    <w:rsid w:val="00944121"/>
    <w:rsid w:val="0094600E"/>
    <w:rsid w:val="009473EC"/>
    <w:rsid w:val="009475C2"/>
    <w:rsid w:val="009507BE"/>
    <w:rsid w:val="00950BFA"/>
    <w:rsid w:val="009517F5"/>
    <w:rsid w:val="0095217F"/>
    <w:rsid w:val="00953291"/>
    <w:rsid w:val="00954A23"/>
    <w:rsid w:val="009567BB"/>
    <w:rsid w:val="00956E24"/>
    <w:rsid w:val="00957562"/>
    <w:rsid w:val="00957F52"/>
    <w:rsid w:val="00960FCE"/>
    <w:rsid w:val="009610C0"/>
    <w:rsid w:val="00961B10"/>
    <w:rsid w:val="009628E0"/>
    <w:rsid w:val="0096528A"/>
    <w:rsid w:val="00965C77"/>
    <w:rsid w:val="0097009F"/>
    <w:rsid w:val="00972279"/>
    <w:rsid w:val="0097263A"/>
    <w:rsid w:val="009741DC"/>
    <w:rsid w:val="00974CE8"/>
    <w:rsid w:val="00980DC3"/>
    <w:rsid w:val="00982404"/>
    <w:rsid w:val="00985C99"/>
    <w:rsid w:val="00986563"/>
    <w:rsid w:val="00993211"/>
    <w:rsid w:val="009955A1"/>
    <w:rsid w:val="00996FEC"/>
    <w:rsid w:val="00997BA4"/>
    <w:rsid w:val="009A00DA"/>
    <w:rsid w:val="009A11D3"/>
    <w:rsid w:val="009A2113"/>
    <w:rsid w:val="009A3479"/>
    <w:rsid w:val="009A53E6"/>
    <w:rsid w:val="009A63C9"/>
    <w:rsid w:val="009A6BDA"/>
    <w:rsid w:val="009A6D0A"/>
    <w:rsid w:val="009B1957"/>
    <w:rsid w:val="009B198C"/>
    <w:rsid w:val="009B1C32"/>
    <w:rsid w:val="009B45FE"/>
    <w:rsid w:val="009B6315"/>
    <w:rsid w:val="009C029E"/>
    <w:rsid w:val="009C0963"/>
    <w:rsid w:val="009C117D"/>
    <w:rsid w:val="009C2C1C"/>
    <w:rsid w:val="009C4067"/>
    <w:rsid w:val="009C4255"/>
    <w:rsid w:val="009C4870"/>
    <w:rsid w:val="009C6CCA"/>
    <w:rsid w:val="009D08F1"/>
    <w:rsid w:val="009D3847"/>
    <w:rsid w:val="009D4A76"/>
    <w:rsid w:val="009D547F"/>
    <w:rsid w:val="009D5DE3"/>
    <w:rsid w:val="009D5E99"/>
    <w:rsid w:val="009E14EF"/>
    <w:rsid w:val="009E1578"/>
    <w:rsid w:val="009E299D"/>
    <w:rsid w:val="009E3D72"/>
    <w:rsid w:val="009E3EBF"/>
    <w:rsid w:val="009E4EFF"/>
    <w:rsid w:val="009F1100"/>
    <w:rsid w:val="009F15CA"/>
    <w:rsid w:val="009F241D"/>
    <w:rsid w:val="009F2950"/>
    <w:rsid w:val="009F4AB5"/>
    <w:rsid w:val="009F556F"/>
    <w:rsid w:val="009F59A4"/>
    <w:rsid w:val="009F6DA2"/>
    <w:rsid w:val="009F6E5E"/>
    <w:rsid w:val="00A0003B"/>
    <w:rsid w:val="00A02A30"/>
    <w:rsid w:val="00A04B46"/>
    <w:rsid w:val="00A0556C"/>
    <w:rsid w:val="00A059E4"/>
    <w:rsid w:val="00A07373"/>
    <w:rsid w:val="00A07DB2"/>
    <w:rsid w:val="00A1003B"/>
    <w:rsid w:val="00A10432"/>
    <w:rsid w:val="00A10E62"/>
    <w:rsid w:val="00A11841"/>
    <w:rsid w:val="00A11BC1"/>
    <w:rsid w:val="00A14A14"/>
    <w:rsid w:val="00A156A1"/>
    <w:rsid w:val="00A16E82"/>
    <w:rsid w:val="00A22360"/>
    <w:rsid w:val="00A23F35"/>
    <w:rsid w:val="00A24402"/>
    <w:rsid w:val="00A25559"/>
    <w:rsid w:val="00A25B70"/>
    <w:rsid w:val="00A27444"/>
    <w:rsid w:val="00A30B5B"/>
    <w:rsid w:val="00A30E7D"/>
    <w:rsid w:val="00A3122C"/>
    <w:rsid w:val="00A35641"/>
    <w:rsid w:val="00A37072"/>
    <w:rsid w:val="00A37783"/>
    <w:rsid w:val="00A406E4"/>
    <w:rsid w:val="00A45703"/>
    <w:rsid w:val="00A4665F"/>
    <w:rsid w:val="00A4743B"/>
    <w:rsid w:val="00A51EF9"/>
    <w:rsid w:val="00A522A7"/>
    <w:rsid w:val="00A52E1E"/>
    <w:rsid w:val="00A5443E"/>
    <w:rsid w:val="00A56995"/>
    <w:rsid w:val="00A60BD8"/>
    <w:rsid w:val="00A634AB"/>
    <w:rsid w:val="00A641C5"/>
    <w:rsid w:val="00A66C9A"/>
    <w:rsid w:val="00A74413"/>
    <w:rsid w:val="00A745AF"/>
    <w:rsid w:val="00A758B1"/>
    <w:rsid w:val="00A84C16"/>
    <w:rsid w:val="00A84D73"/>
    <w:rsid w:val="00A84F0F"/>
    <w:rsid w:val="00A8513F"/>
    <w:rsid w:val="00A85917"/>
    <w:rsid w:val="00A86CDA"/>
    <w:rsid w:val="00A90CA4"/>
    <w:rsid w:val="00A9168A"/>
    <w:rsid w:val="00A93D97"/>
    <w:rsid w:val="00A94B1F"/>
    <w:rsid w:val="00A950CF"/>
    <w:rsid w:val="00A95C35"/>
    <w:rsid w:val="00A96D98"/>
    <w:rsid w:val="00A976D6"/>
    <w:rsid w:val="00AA0D09"/>
    <w:rsid w:val="00AA1472"/>
    <w:rsid w:val="00AA3457"/>
    <w:rsid w:val="00AA4A82"/>
    <w:rsid w:val="00AA6D2A"/>
    <w:rsid w:val="00AA6F5D"/>
    <w:rsid w:val="00AB1C6F"/>
    <w:rsid w:val="00AB243A"/>
    <w:rsid w:val="00AB5A8C"/>
    <w:rsid w:val="00AC3702"/>
    <w:rsid w:val="00AC37D7"/>
    <w:rsid w:val="00AC539C"/>
    <w:rsid w:val="00AC5C32"/>
    <w:rsid w:val="00AC78BE"/>
    <w:rsid w:val="00AD030F"/>
    <w:rsid w:val="00AD0790"/>
    <w:rsid w:val="00AD21CF"/>
    <w:rsid w:val="00AD57BD"/>
    <w:rsid w:val="00AD6D2B"/>
    <w:rsid w:val="00AD75A3"/>
    <w:rsid w:val="00AE12F2"/>
    <w:rsid w:val="00AE152B"/>
    <w:rsid w:val="00AE209D"/>
    <w:rsid w:val="00AE2D61"/>
    <w:rsid w:val="00AE312D"/>
    <w:rsid w:val="00AE3F91"/>
    <w:rsid w:val="00AE522C"/>
    <w:rsid w:val="00AE5259"/>
    <w:rsid w:val="00AE55BE"/>
    <w:rsid w:val="00AE59FB"/>
    <w:rsid w:val="00AF2CAE"/>
    <w:rsid w:val="00AF57E8"/>
    <w:rsid w:val="00AF73A9"/>
    <w:rsid w:val="00B01AEE"/>
    <w:rsid w:val="00B03F0C"/>
    <w:rsid w:val="00B045A3"/>
    <w:rsid w:val="00B049D3"/>
    <w:rsid w:val="00B059B0"/>
    <w:rsid w:val="00B07B38"/>
    <w:rsid w:val="00B109D0"/>
    <w:rsid w:val="00B1108A"/>
    <w:rsid w:val="00B124AA"/>
    <w:rsid w:val="00B13163"/>
    <w:rsid w:val="00B2061A"/>
    <w:rsid w:val="00B20767"/>
    <w:rsid w:val="00B208D0"/>
    <w:rsid w:val="00B240AB"/>
    <w:rsid w:val="00B25785"/>
    <w:rsid w:val="00B25825"/>
    <w:rsid w:val="00B261A4"/>
    <w:rsid w:val="00B272D7"/>
    <w:rsid w:val="00B320D5"/>
    <w:rsid w:val="00B32115"/>
    <w:rsid w:val="00B33AE6"/>
    <w:rsid w:val="00B344E0"/>
    <w:rsid w:val="00B35467"/>
    <w:rsid w:val="00B36667"/>
    <w:rsid w:val="00B36733"/>
    <w:rsid w:val="00B40828"/>
    <w:rsid w:val="00B41269"/>
    <w:rsid w:val="00B415BA"/>
    <w:rsid w:val="00B41B2B"/>
    <w:rsid w:val="00B41E43"/>
    <w:rsid w:val="00B42285"/>
    <w:rsid w:val="00B42942"/>
    <w:rsid w:val="00B43F62"/>
    <w:rsid w:val="00B472B8"/>
    <w:rsid w:val="00B47C50"/>
    <w:rsid w:val="00B50B22"/>
    <w:rsid w:val="00B53C30"/>
    <w:rsid w:val="00B563FC"/>
    <w:rsid w:val="00B57A96"/>
    <w:rsid w:val="00B6066B"/>
    <w:rsid w:val="00B60E4C"/>
    <w:rsid w:val="00B6292A"/>
    <w:rsid w:val="00B65BF1"/>
    <w:rsid w:val="00B67183"/>
    <w:rsid w:val="00B677ED"/>
    <w:rsid w:val="00B73B01"/>
    <w:rsid w:val="00B7656B"/>
    <w:rsid w:val="00B76EA1"/>
    <w:rsid w:val="00B82ADF"/>
    <w:rsid w:val="00B8406E"/>
    <w:rsid w:val="00B85779"/>
    <w:rsid w:val="00B87840"/>
    <w:rsid w:val="00B87CBC"/>
    <w:rsid w:val="00B90498"/>
    <w:rsid w:val="00B93CA4"/>
    <w:rsid w:val="00B94CF2"/>
    <w:rsid w:val="00BA14B6"/>
    <w:rsid w:val="00BA5FA0"/>
    <w:rsid w:val="00BA64DE"/>
    <w:rsid w:val="00BA6AA7"/>
    <w:rsid w:val="00BB0BCA"/>
    <w:rsid w:val="00BB2C36"/>
    <w:rsid w:val="00BB37E7"/>
    <w:rsid w:val="00BB5935"/>
    <w:rsid w:val="00BB6077"/>
    <w:rsid w:val="00BB6282"/>
    <w:rsid w:val="00BB69E1"/>
    <w:rsid w:val="00BC068F"/>
    <w:rsid w:val="00BC0E8E"/>
    <w:rsid w:val="00BC11A5"/>
    <w:rsid w:val="00BC1601"/>
    <w:rsid w:val="00BC51AA"/>
    <w:rsid w:val="00BC65B6"/>
    <w:rsid w:val="00BC6689"/>
    <w:rsid w:val="00BC76E0"/>
    <w:rsid w:val="00BD2CC0"/>
    <w:rsid w:val="00BE1A52"/>
    <w:rsid w:val="00BE65B5"/>
    <w:rsid w:val="00BE6FB3"/>
    <w:rsid w:val="00BE7BA1"/>
    <w:rsid w:val="00BF5A79"/>
    <w:rsid w:val="00BF6037"/>
    <w:rsid w:val="00BF7D4D"/>
    <w:rsid w:val="00C01438"/>
    <w:rsid w:val="00C014BE"/>
    <w:rsid w:val="00C01854"/>
    <w:rsid w:val="00C030CB"/>
    <w:rsid w:val="00C0344C"/>
    <w:rsid w:val="00C04A92"/>
    <w:rsid w:val="00C06C35"/>
    <w:rsid w:val="00C1057A"/>
    <w:rsid w:val="00C11850"/>
    <w:rsid w:val="00C12976"/>
    <w:rsid w:val="00C1355F"/>
    <w:rsid w:val="00C137E3"/>
    <w:rsid w:val="00C13CCE"/>
    <w:rsid w:val="00C14900"/>
    <w:rsid w:val="00C1598E"/>
    <w:rsid w:val="00C17437"/>
    <w:rsid w:val="00C17AA6"/>
    <w:rsid w:val="00C2053D"/>
    <w:rsid w:val="00C22B9F"/>
    <w:rsid w:val="00C23AAA"/>
    <w:rsid w:val="00C33558"/>
    <w:rsid w:val="00C3558D"/>
    <w:rsid w:val="00C36248"/>
    <w:rsid w:val="00C37984"/>
    <w:rsid w:val="00C424C0"/>
    <w:rsid w:val="00C43681"/>
    <w:rsid w:val="00C450C0"/>
    <w:rsid w:val="00C4629F"/>
    <w:rsid w:val="00C463FD"/>
    <w:rsid w:val="00C46BDE"/>
    <w:rsid w:val="00C471DD"/>
    <w:rsid w:val="00C47A91"/>
    <w:rsid w:val="00C47F4E"/>
    <w:rsid w:val="00C51AC3"/>
    <w:rsid w:val="00C51FCE"/>
    <w:rsid w:val="00C52103"/>
    <w:rsid w:val="00C52E1E"/>
    <w:rsid w:val="00C52F49"/>
    <w:rsid w:val="00C53316"/>
    <w:rsid w:val="00C53FD0"/>
    <w:rsid w:val="00C54183"/>
    <w:rsid w:val="00C54CD5"/>
    <w:rsid w:val="00C570CA"/>
    <w:rsid w:val="00C572DE"/>
    <w:rsid w:val="00C57510"/>
    <w:rsid w:val="00C57C2B"/>
    <w:rsid w:val="00C57DC5"/>
    <w:rsid w:val="00C607B4"/>
    <w:rsid w:val="00C61360"/>
    <w:rsid w:val="00C62214"/>
    <w:rsid w:val="00C636B0"/>
    <w:rsid w:val="00C646D5"/>
    <w:rsid w:val="00C706D1"/>
    <w:rsid w:val="00C70DCF"/>
    <w:rsid w:val="00C71C50"/>
    <w:rsid w:val="00C72265"/>
    <w:rsid w:val="00C73ECC"/>
    <w:rsid w:val="00C73FE1"/>
    <w:rsid w:val="00C75446"/>
    <w:rsid w:val="00C764C2"/>
    <w:rsid w:val="00C76580"/>
    <w:rsid w:val="00C76CFD"/>
    <w:rsid w:val="00C77D93"/>
    <w:rsid w:val="00C82054"/>
    <w:rsid w:val="00C85A55"/>
    <w:rsid w:val="00C875C5"/>
    <w:rsid w:val="00C90569"/>
    <w:rsid w:val="00C9119E"/>
    <w:rsid w:val="00C91796"/>
    <w:rsid w:val="00C91B0D"/>
    <w:rsid w:val="00C924A7"/>
    <w:rsid w:val="00C95336"/>
    <w:rsid w:val="00C95358"/>
    <w:rsid w:val="00C954D7"/>
    <w:rsid w:val="00C95E4E"/>
    <w:rsid w:val="00C96D88"/>
    <w:rsid w:val="00CA11E6"/>
    <w:rsid w:val="00CA3336"/>
    <w:rsid w:val="00CA7CA3"/>
    <w:rsid w:val="00CB0CEA"/>
    <w:rsid w:val="00CB0D60"/>
    <w:rsid w:val="00CB2329"/>
    <w:rsid w:val="00CB3612"/>
    <w:rsid w:val="00CB3D7C"/>
    <w:rsid w:val="00CB4862"/>
    <w:rsid w:val="00CB50B8"/>
    <w:rsid w:val="00CB5AD9"/>
    <w:rsid w:val="00CB7009"/>
    <w:rsid w:val="00CC125C"/>
    <w:rsid w:val="00CC1454"/>
    <w:rsid w:val="00CC28A4"/>
    <w:rsid w:val="00CC31FB"/>
    <w:rsid w:val="00CC5B0B"/>
    <w:rsid w:val="00CD0921"/>
    <w:rsid w:val="00CD1013"/>
    <w:rsid w:val="00CD27FC"/>
    <w:rsid w:val="00CD3928"/>
    <w:rsid w:val="00CD4D95"/>
    <w:rsid w:val="00CD67E8"/>
    <w:rsid w:val="00CD7D19"/>
    <w:rsid w:val="00CE049C"/>
    <w:rsid w:val="00CE0835"/>
    <w:rsid w:val="00CE0A57"/>
    <w:rsid w:val="00CE58CF"/>
    <w:rsid w:val="00CE6099"/>
    <w:rsid w:val="00CE776F"/>
    <w:rsid w:val="00CF0AE0"/>
    <w:rsid w:val="00CF0EC7"/>
    <w:rsid w:val="00CF225B"/>
    <w:rsid w:val="00CF2756"/>
    <w:rsid w:val="00CF2D14"/>
    <w:rsid w:val="00D01C64"/>
    <w:rsid w:val="00D05296"/>
    <w:rsid w:val="00D05878"/>
    <w:rsid w:val="00D06922"/>
    <w:rsid w:val="00D074CC"/>
    <w:rsid w:val="00D120A3"/>
    <w:rsid w:val="00D1211C"/>
    <w:rsid w:val="00D1554A"/>
    <w:rsid w:val="00D168AD"/>
    <w:rsid w:val="00D17EE5"/>
    <w:rsid w:val="00D2371A"/>
    <w:rsid w:val="00D240DB"/>
    <w:rsid w:val="00D25445"/>
    <w:rsid w:val="00D260FF"/>
    <w:rsid w:val="00D271D2"/>
    <w:rsid w:val="00D32714"/>
    <w:rsid w:val="00D32F75"/>
    <w:rsid w:val="00D33B10"/>
    <w:rsid w:val="00D35AD5"/>
    <w:rsid w:val="00D37B5B"/>
    <w:rsid w:val="00D4033C"/>
    <w:rsid w:val="00D454F0"/>
    <w:rsid w:val="00D47A9C"/>
    <w:rsid w:val="00D47C15"/>
    <w:rsid w:val="00D51179"/>
    <w:rsid w:val="00D51D87"/>
    <w:rsid w:val="00D54510"/>
    <w:rsid w:val="00D55215"/>
    <w:rsid w:val="00D55917"/>
    <w:rsid w:val="00D62BD4"/>
    <w:rsid w:val="00D62E41"/>
    <w:rsid w:val="00D63356"/>
    <w:rsid w:val="00D654CE"/>
    <w:rsid w:val="00D65911"/>
    <w:rsid w:val="00D6777D"/>
    <w:rsid w:val="00D712D0"/>
    <w:rsid w:val="00D738E0"/>
    <w:rsid w:val="00D743DC"/>
    <w:rsid w:val="00D75C3A"/>
    <w:rsid w:val="00D80BA8"/>
    <w:rsid w:val="00D816E3"/>
    <w:rsid w:val="00D829C2"/>
    <w:rsid w:val="00D83572"/>
    <w:rsid w:val="00D8532A"/>
    <w:rsid w:val="00D863D7"/>
    <w:rsid w:val="00D8653B"/>
    <w:rsid w:val="00D86CD4"/>
    <w:rsid w:val="00D90598"/>
    <w:rsid w:val="00D92AF7"/>
    <w:rsid w:val="00D94B1B"/>
    <w:rsid w:val="00D954CB"/>
    <w:rsid w:val="00D965FC"/>
    <w:rsid w:val="00D96B50"/>
    <w:rsid w:val="00DA1CF4"/>
    <w:rsid w:val="00DA516B"/>
    <w:rsid w:val="00DA663F"/>
    <w:rsid w:val="00DA6A93"/>
    <w:rsid w:val="00DB0880"/>
    <w:rsid w:val="00DB0E05"/>
    <w:rsid w:val="00DB24B6"/>
    <w:rsid w:val="00DB3F28"/>
    <w:rsid w:val="00DB44DC"/>
    <w:rsid w:val="00DB5E41"/>
    <w:rsid w:val="00DB6CBB"/>
    <w:rsid w:val="00DC0ACF"/>
    <w:rsid w:val="00DC202D"/>
    <w:rsid w:val="00DC2A2F"/>
    <w:rsid w:val="00DC30FD"/>
    <w:rsid w:val="00DC3303"/>
    <w:rsid w:val="00DC41AB"/>
    <w:rsid w:val="00DC4CD7"/>
    <w:rsid w:val="00DC5619"/>
    <w:rsid w:val="00DC62E7"/>
    <w:rsid w:val="00DC6BB4"/>
    <w:rsid w:val="00DD05B1"/>
    <w:rsid w:val="00DD11A7"/>
    <w:rsid w:val="00DD2F8C"/>
    <w:rsid w:val="00DD3707"/>
    <w:rsid w:val="00DD4963"/>
    <w:rsid w:val="00DE042F"/>
    <w:rsid w:val="00DE109C"/>
    <w:rsid w:val="00DE183C"/>
    <w:rsid w:val="00DE3B9C"/>
    <w:rsid w:val="00DE4018"/>
    <w:rsid w:val="00DE4A02"/>
    <w:rsid w:val="00DE7C9E"/>
    <w:rsid w:val="00DE7DBD"/>
    <w:rsid w:val="00DF0AC7"/>
    <w:rsid w:val="00DF137E"/>
    <w:rsid w:val="00DF1F16"/>
    <w:rsid w:val="00DF1FE3"/>
    <w:rsid w:val="00DF5791"/>
    <w:rsid w:val="00DF6251"/>
    <w:rsid w:val="00DF64C7"/>
    <w:rsid w:val="00DF6582"/>
    <w:rsid w:val="00DF6B18"/>
    <w:rsid w:val="00E00FE1"/>
    <w:rsid w:val="00E01685"/>
    <w:rsid w:val="00E032DA"/>
    <w:rsid w:val="00E053C5"/>
    <w:rsid w:val="00E056E7"/>
    <w:rsid w:val="00E0786C"/>
    <w:rsid w:val="00E07C79"/>
    <w:rsid w:val="00E105CC"/>
    <w:rsid w:val="00E10C7B"/>
    <w:rsid w:val="00E13587"/>
    <w:rsid w:val="00E15454"/>
    <w:rsid w:val="00E15565"/>
    <w:rsid w:val="00E15607"/>
    <w:rsid w:val="00E164CB"/>
    <w:rsid w:val="00E16621"/>
    <w:rsid w:val="00E20FF6"/>
    <w:rsid w:val="00E21E50"/>
    <w:rsid w:val="00E25875"/>
    <w:rsid w:val="00E2619B"/>
    <w:rsid w:val="00E26FC6"/>
    <w:rsid w:val="00E27C54"/>
    <w:rsid w:val="00E30AB4"/>
    <w:rsid w:val="00E31214"/>
    <w:rsid w:val="00E32162"/>
    <w:rsid w:val="00E345F9"/>
    <w:rsid w:val="00E37E4F"/>
    <w:rsid w:val="00E402B6"/>
    <w:rsid w:val="00E4105E"/>
    <w:rsid w:val="00E4163F"/>
    <w:rsid w:val="00E42D1F"/>
    <w:rsid w:val="00E45342"/>
    <w:rsid w:val="00E46125"/>
    <w:rsid w:val="00E5647B"/>
    <w:rsid w:val="00E571D3"/>
    <w:rsid w:val="00E60ABB"/>
    <w:rsid w:val="00E63AF2"/>
    <w:rsid w:val="00E63D85"/>
    <w:rsid w:val="00E63EA4"/>
    <w:rsid w:val="00E6414B"/>
    <w:rsid w:val="00E650E5"/>
    <w:rsid w:val="00E65E23"/>
    <w:rsid w:val="00E660E8"/>
    <w:rsid w:val="00E6614B"/>
    <w:rsid w:val="00E66F7A"/>
    <w:rsid w:val="00E670E2"/>
    <w:rsid w:val="00E67BB6"/>
    <w:rsid w:val="00E717C0"/>
    <w:rsid w:val="00E745AB"/>
    <w:rsid w:val="00E75325"/>
    <w:rsid w:val="00E7661E"/>
    <w:rsid w:val="00E76AA4"/>
    <w:rsid w:val="00E809C8"/>
    <w:rsid w:val="00E82EEF"/>
    <w:rsid w:val="00E830C0"/>
    <w:rsid w:val="00E83321"/>
    <w:rsid w:val="00E85068"/>
    <w:rsid w:val="00E851E6"/>
    <w:rsid w:val="00E8557F"/>
    <w:rsid w:val="00E85F5C"/>
    <w:rsid w:val="00E912FC"/>
    <w:rsid w:val="00E96962"/>
    <w:rsid w:val="00E96AC4"/>
    <w:rsid w:val="00EA24D7"/>
    <w:rsid w:val="00EA5ED3"/>
    <w:rsid w:val="00EA62B0"/>
    <w:rsid w:val="00EA728D"/>
    <w:rsid w:val="00EB18E2"/>
    <w:rsid w:val="00EB1A3A"/>
    <w:rsid w:val="00EB26AA"/>
    <w:rsid w:val="00EB5D75"/>
    <w:rsid w:val="00EB7884"/>
    <w:rsid w:val="00EC058C"/>
    <w:rsid w:val="00EC13A7"/>
    <w:rsid w:val="00EC36ED"/>
    <w:rsid w:val="00EC3D07"/>
    <w:rsid w:val="00EC409F"/>
    <w:rsid w:val="00EC476D"/>
    <w:rsid w:val="00EC4EC0"/>
    <w:rsid w:val="00EC6973"/>
    <w:rsid w:val="00EC7E97"/>
    <w:rsid w:val="00ED0916"/>
    <w:rsid w:val="00ED1DF5"/>
    <w:rsid w:val="00ED3031"/>
    <w:rsid w:val="00ED3787"/>
    <w:rsid w:val="00ED3788"/>
    <w:rsid w:val="00ED4D89"/>
    <w:rsid w:val="00ED6A44"/>
    <w:rsid w:val="00ED7594"/>
    <w:rsid w:val="00EE1680"/>
    <w:rsid w:val="00EE1926"/>
    <w:rsid w:val="00EE1FAC"/>
    <w:rsid w:val="00EE3320"/>
    <w:rsid w:val="00EE3BCD"/>
    <w:rsid w:val="00EE4999"/>
    <w:rsid w:val="00EF06B2"/>
    <w:rsid w:val="00EF3393"/>
    <w:rsid w:val="00EF40B4"/>
    <w:rsid w:val="00EF4114"/>
    <w:rsid w:val="00EF499F"/>
    <w:rsid w:val="00F018F2"/>
    <w:rsid w:val="00F04333"/>
    <w:rsid w:val="00F11D28"/>
    <w:rsid w:val="00F12D1D"/>
    <w:rsid w:val="00F1390C"/>
    <w:rsid w:val="00F15838"/>
    <w:rsid w:val="00F17972"/>
    <w:rsid w:val="00F21C46"/>
    <w:rsid w:val="00F2227B"/>
    <w:rsid w:val="00F26D8E"/>
    <w:rsid w:val="00F3022E"/>
    <w:rsid w:val="00F3208D"/>
    <w:rsid w:val="00F340D0"/>
    <w:rsid w:val="00F343ED"/>
    <w:rsid w:val="00F34639"/>
    <w:rsid w:val="00F3511E"/>
    <w:rsid w:val="00F355E9"/>
    <w:rsid w:val="00F36270"/>
    <w:rsid w:val="00F3649A"/>
    <w:rsid w:val="00F36B92"/>
    <w:rsid w:val="00F36E06"/>
    <w:rsid w:val="00F401D2"/>
    <w:rsid w:val="00F429C4"/>
    <w:rsid w:val="00F42DFF"/>
    <w:rsid w:val="00F42F65"/>
    <w:rsid w:val="00F4303B"/>
    <w:rsid w:val="00F430C9"/>
    <w:rsid w:val="00F440D2"/>
    <w:rsid w:val="00F45476"/>
    <w:rsid w:val="00F459BF"/>
    <w:rsid w:val="00F45D7E"/>
    <w:rsid w:val="00F46557"/>
    <w:rsid w:val="00F46D4C"/>
    <w:rsid w:val="00F527E8"/>
    <w:rsid w:val="00F537EB"/>
    <w:rsid w:val="00F53C0A"/>
    <w:rsid w:val="00F55D3C"/>
    <w:rsid w:val="00F60BD4"/>
    <w:rsid w:val="00F60F40"/>
    <w:rsid w:val="00F6249F"/>
    <w:rsid w:val="00F62904"/>
    <w:rsid w:val="00F629FC"/>
    <w:rsid w:val="00F6478D"/>
    <w:rsid w:val="00F65D65"/>
    <w:rsid w:val="00F66370"/>
    <w:rsid w:val="00F66441"/>
    <w:rsid w:val="00F669B9"/>
    <w:rsid w:val="00F66A86"/>
    <w:rsid w:val="00F704F1"/>
    <w:rsid w:val="00F7168F"/>
    <w:rsid w:val="00F73492"/>
    <w:rsid w:val="00F74966"/>
    <w:rsid w:val="00F76CD9"/>
    <w:rsid w:val="00F77264"/>
    <w:rsid w:val="00F77F5F"/>
    <w:rsid w:val="00F81D72"/>
    <w:rsid w:val="00F83AFF"/>
    <w:rsid w:val="00F86AF4"/>
    <w:rsid w:val="00F908AE"/>
    <w:rsid w:val="00F90DFA"/>
    <w:rsid w:val="00F92F54"/>
    <w:rsid w:val="00F956DB"/>
    <w:rsid w:val="00F97C42"/>
    <w:rsid w:val="00F97FF8"/>
    <w:rsid w:val="00FA1713"/>
    <w:rsid w:val="00FA22EA"/>
    <w:rsid w:val="00FA23FB"/>
    <w:rsid w:val="00FA5567"/>
    <w:rsid w:val="00FA58E0"/>
    <w:rsid w:val="00FA5C4B"/>
    <w:rsid w:val="00FA72F1"/>
    <w:rsid w:val="00FA7FFC"/>
    <w:rsid w:val="00FB0146"/>
    <w:rsid w:val="00FB0CE6"/>
    <w:rsid w:val="00FB1620"/>
    <w:rsid w:val="00FB2565"/>
    <w:rsid w:val="00FB264F"/>
    <w:rsid w:val="00FB460E"/>
    <w:rsid w:val="00FB51CE"/>
    <w:rsid w:val="00FB5664"/>
    <w:rsid w:val="00FB61E5"/>
    <w:rsid w:val="00FC0706"/>
    <w:rsid w:val="00FC1260"/>
    <w:rsid w:val="00FC2F41"/>
    <w:rsid w:val="00FC3D89"/>
    <w:rsid w:val="00FC7612"/>
    <w:rsid w:val="00FD15FB"/>
    <w:rsid w:val="00FD1849"/>
    <w:rsid w:val="00FD1DB3"/>
    <w:rsid w:val="00FD2556"/>
    <w:rsid w:val="00FD2AA9"/>
    <w:rsid w:val="00FD34EE"/>
    <w:rsid w:val="00FD3932"/>
    <w:rsid w:val="00FD3CAA"/>
    <w:rsid w:val="00FD424D"/>
    <w:rsid w:val="00FD45B0"/>
    <w:rsid w:val="00FD52D5"/>
    <w:rsid w:val="00FD5399"/>
    <w:rsid w:val="00FD585C"/>
    <w:rsid w:val="00FE096A"/>
    <w:rsid w:val="00FE60C4"/>
    <w:rsid w:val="00FF05A1"/>
    <w:rsid w:val="00FF0CC5"/>
    <w:rsid w:val="00FF15C6"/>
    <w:rsid w:val="00FF1EAF"/>
    <w:rsid w:val="00FF4089"/>
    <w:rsid w:val="00FF4B3B"/>
    <w:rsid w:val="00FF5748"/>
    <w:rsid w:val="00FF6520"/>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EFB610"/>
  <w15:chartTrackingRefBased/>
  <w15:docId w15:val="{C0D086E2-D979-4934-9AA2-1297A007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B6457"/>
    <w:pPr>
      <w:keepNext/>
      <w:spacing w:after="0"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444"/>
  </w:style>
  <w:style w:type="paragraph" w:styleId="Footer">
    <w:name w:val="footer"/>
    <w:basedOn w:val="Normal"/>
    <w:link w:val="FooterChar"/>
    <w:uiPriority w:val="99"/>
    <w:unhideWhenUsed/>
    <w:rsid w:val="00A2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444"/>
  </w:style>
  <w:style w:type="paragraph" w:styleId="ListParagraph">
    <w:name w:val="List Paragraph"/>
    <w:basedOn w:val="Normal"/>
    <w:link w:val="ListParagraphChar"/>
    <w:uiPriority w:val="34"/>
    <w:qFormat/>
    <w:rsid w:val="00685D3D"/>
    <w:pPr>
      <w:ind w:left="720"/>
      <w:contextualSpacing/>
    </w:pPr>
  </w:style>
  <w:style w:type="table" w:styleId="TableGrid">
    <w:name w:val="Table Grid"/>
    <w:basedOn w:val="TableNormal"/>
    <w:uiPriority w:val="39"/>
    <w:rsid w:val="00A1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D66A6"/>
  </w:style>
  <w:style w:type="character" w:styleId="CommentReference">
    <w:name w:val="annotation reference"/>
    <w:basedOn w:val="DefaultParagraphFont"/>
    <w:uiPriority w:val="99"/>
    <w:semiHidden/>
    <w:unhideWhenUsed/>
    <w:rsid w:val="00E30AB4"/>
    <w:rPr>
      <w:sz w:val="16"/>
      <w:szCs w:val="16"/>
    </w:rPr>
  </w:style>
  <w:style w:type="paragraph" w:styleId="CommentText">
    <w:name w:val="annotation text"/>
    <w:basedOn w:val="Normal"/>
    <w:link w:val="CommentTextChar"/>
    <w:uiPriority w:val="99"/>
    <w:unhideWhenUsed/>
    <w:rsid w:val="00E30AB4"/>
    <w:pPr>
      <w:spacing w:line="240" w:lineRule="auto"/>
    </w:pPr>
    <w:rPr>
      <w:sz w:val="20"/>
      <w:szCs w:val="20"/>
    </w:rPr>
  </w:style>
  <w:style w:type="character" w:customStyle="1" w:styleId="CommentTextChar">
    <w:name w:val="Comment Text Char"/>
    <w:basedOn w:val="DefaultParagraphFont"/>
    <w:link w:val="CommentText"/>
    <w:uiPriority w:val="99"/>
    <w:rsid w:val="00E30AB4"/>
    <w:rPr>
      <w:sz w:val="20"/>
      <w:szCs w:val="20"/>
    </w:rPr>
  </w:style>
  <w:style w:type="paragraph" w:styleId="CommentSubject">
    <w:name w:val="annotation subject"/>
    <w:basedOn w:val="CommentText"/>
    <w:next w:val="CommentText"/>
    <w:link w:val="CommentSubjectChar"/>
    <w:uiPriority w:val="99"/>
    <w:semiHidden/>
    <w:unhideWhenUsed/>
    <w:rsid w:val="00E30AB4"/>
    <w:rPr>
      <w:b/>
      <w:bCs/>
    </w:rPr>
  </w:style>
  <w:style w:type="character" w:customStyle="1" w:styleId="CommentSubjectChar">
    <w:name w:val="Comment Subject Char"/>
    <w:basedOn w:val="CommentTextChar"/>
    <w:link w:val="CommentSubject"/>
    <w:uiPriority w:val="99"/>
    <w:semiHidden/>
    <w:rsid w:val="00E30AB4"/>
    <w:rPr>
      <w:b/>
      <w:bCs/>
      <w:sz w:val="20"/>
      <w:szCs w:val="20"/>
    </w:rPr>
  </w:style>
  <w:style w:type="paragraph" w:styleId="BalloonText">
    <w:name w:val="Balloon Text"/>
    <w:basedOn w:val="Normal"/>
    <w:link w:val="BalloonTextChar"/>
    <w:uiPriority w:val="99"/>
    <w:semiHidden/>
    <w:unhideWhenUsed/>
    <w:rsid w:val="00E30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AB4"/>
    <w:rPr>
      <w:rFonts w:ascii="Segoe UI" w:hAnsi="Segoe UI" w:cs="Segoe UI"/>
      <w:sz w:val="18"/>
      <w:szCs w:val="18"/>
    </w:rPr>
  </w:style>
  <w:style w:type="character" w:styleId="Hyperlink">
    <w:name w:val="Hyperlink"/>
    <w:basedOn w:val="DefaultParagraphFont"/>
    <w:uiPriority w:val="99"/>
    <w:unhideWhenUsed/>
    <w:rsid w:val="00843F3C"/>
    <w:rPr>
      <w:color w:val="0563C1" w:themeColor="hyperlink"/>
      <w:u w:val="single"/>
    </w:rPr>
  </w:style>
  <w:style w:type="character" w:customStyle="1" w:styleId="UnresolvedMention1">
    <w:name w:val="Unresolved Mention1"/>
    <w:basedOn w:val="DefaultParagraphFont"/>
    <w:uiPriority w:val="99"/>
    <w:semiHidden/>
    <w:unhideWhenUsed/>
    <w:rsid w:val="00843F3C"/>
    <w:rPr>
      <w:color w:val="808080"/>
      <w:shd w:val="clear" w:color="auto" w:fill="E6E6E6"/>
    </w:rPr>
  </w:style>
  <w:style w:type="paragraph" w:styleId="NormalWeb">
    <w:name w:val="Normal (Web)"/>
    <w:basedOn w:val="Normal"/>
    <w:rsid w:val="00C722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0786C"/>
    <w:pPr>
      <w:spacing w:after="0" w:line="240" w:lineRule="auto"/>
    </w:pPr>
  </w:style>
  <w:style w:type="character" w:customStyle="1" w:styleId="Heading2Char">
    <w:name w:val="Heading 2 Char"/>
    <w:basedOn w:val="DefaultParagraphFont"/>
    <w:link w:val="Heading2"/>
    <w:rsid w:val="003B6457"/>
    <w:rPr>
      <w:rFonts w:ascii="Arial" w:eastAsia="Times New Roman" w:hAnsi="Arial" w:cs="Times New Roman"/>
      <w:b/>
      <w:szCs w:val="20"/>
    </w:rPr>
  </w:style>
  <w:style w:type="paragraph" w:styleId="BlockText">
    <w:name w:val="Block Text"/>
    <w:basedOn w:val="Normal"/>
    <w:semiHidden/>
    <w:rsid w:val="00336238"/>
    <w:pPr>
      <w:spacing w:after="0" w:line="240" w:lineRule="auto"/>
      <w:ind w:left="720" w:right="-450" w:hanging="720"/>
    </w:pPr>
    <w:rPr>
      <w:rFonts w:ascii="Arial" w:eastAsia="Times New Roman" w:hAnsi="Arial" w:cs="Times New Roman"/>
      <w:szCs w:val="20"/>
    </w:rPr>
  </w:style>
  <w:style w:type="paragraph" w:styleId="BodyText">
    <w:name w:val="Body Text"/>
    <w:basedOn w:val="Normal"/>
    <w:link w:val="BodyTextChar"/>
    <w:uiPriority w:val="99"/>
    <w:semiHidden/>
    <w:unhideWhenUsed/>
    <w:rsid w:val="00561694"/>
    <w:pPr>
      <w:spacing w:after="120"/>
    </w:pPr>
  </w:style>
  <w:style w:type="character" w:customStyle="1" w:styleId="BodyTextChar">
    <w:name w:val="Body Text Char"/>
    <w:basedOn w:val="DefaultParagraphFont"/>
    <w:link w:val="BodyText"/>
    <w:uiPriority w:val="99"/>
    <w:semiHidden/>
    <w:rsid w:val="00561694"/>
  </w:style>
  <w:style w:type="table" w:customStyle="1" w:styleId="TableGrid1">
    <w:name w:val="Table Grid1"/>
    <w:basedOn w:val="TableNormal"/>
    <w:next w:val="TableGrid"/>
    <w:uiPriority w:val="59"/>
    <w:rsid w:val="009824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65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D37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816075217">
      <w:bodyDiv w:val="1"/>
      <w:marLeft w:val="0"/>
      <w:marRight w:val="0"/>
      <w:marTop w:val="0"/>
      <w:marBottom w:val="0"/>
      <w:divBdr>
        <w:top w:val="none" w:sz="0" w:space="0" w:color="auto"/>
        <w:left w:val="none" w:sz="0" w:space="0" w:color="auto"/>
        <w:bottom w:val="none" w:sz="0" w:space="0" w:color="auto"/>
        <w:right w:val="none" w:sz="0" w:space="0" w:color="auto"/>
      </w:divBdr>
    </w:div>
    <w:div w:id="1091044856">
      <w:bodyDiv w:val="1"/>
      <w:marLeft w:val="0"/>
      <w:marRight w:val="0"/>
      <w:marTop w:val="0"/>
      <w:marBottom w:val="0"/>
      <w:divBdr>
        <w:top w:val="none" w:sz="0" w:space="0" w:color="auto"/>
        <w:left w:val="none" w:sz="0" w:space="0" w:color="auto"/>
        <w:bottom w:val="none" w:sz="0" w:space="0" w:color="auto"/>
        <w:right w:val="none" w:sz="0" w:space="0" w:color="auto"/>
      </w:divBdr>
    </w:div>
    <w:div w:id="1168715175">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aclimateinvestments.ca.gov/logo-graphics-reque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C6EC2-4DAE-49DC-89BC-74BDEC1A70FF}"/>
</file>

<file path=customXml/itemProps2.xml><?xml version="1.0" encoding="utf-8"?>
<ds:datastoreItem xmlns:ds="http://schemas.openxmlformats.org/officeDocument/2006/customXml" ds:itemID="{4317E49E-6A0F-4777-A4F1-E5FB675F56CA}"/>
</file>

<file path=customXml/itemProps3.xml><?xml version="1.0" encoding="utf-8"?>
<ds:datastoreItem xmlns:ds="http://schemas.openxmlformats.org/officeDocument/2006/customXml" ds:itemID="{4714C5CD-D9E3-469E-89A6-345B2261855E}"/>
</file>

<file path=customXml/itemProps4.xml><?xml version="1.0" encoding="utf-8"?>
<ds:datastoreItem xmlns:ds="http://schemas.openxmlformats.org/officeDocument/2006/customXml" ds:itemID="{7AC43338-0ABB-411A-8A4C-0DA13B9D94CD}"/>
</file>

<file path=docProps/app.xml><?xml version="1.0" encoding="utf-8"?>
<Properties xmlns="http://schemas.openxmlformats.org/officeDocument/2006/extended-properties" xmlns:vt="http://schemas.openxmlformats.org/officeDocument/2006/docPropsVTypes">
  <Template>Normal.dotm</Template>
  <TotalTime>2</TotalTime>
  <Pages>28</Pages>
  <Words>6883</Words>
  <Characters>39235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 David@DOC</dc:creator>
  <cp:keywords/>
  <dc:description/>
  <cp:lastModifiedBy>Dodds, David@DOC</cp:lastModifiedBy>
  <cp:revision>5</cp:revision>
  <cp:lastPrinted>2018-12-12T23:26:00Z</cp:lastPrinted>
  <dcterms:created xsi:type="dcterms:W3CDTF">2018-12-20T00:04:00Z</dcterms:created>
  <dcterms:modified xsi:type="dcterms:W3CDTF">2018-12-20T17:58:00Z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
  </property>
  <property fmtid="{D5CDD505-2E9C-101B-9397-08002B2CF9AE}" pid="6" name="scSubAudiences">
    <vt:lpwstr/>
  </property>
  <property fmtid="{D5CDD505-2E9C-101B-9397-08002B2CF9AE}" pid="7" name="scInformationFor">
    <vt:lpwstr>137;#Funding, Grants ＆ Easements|1d326897-9d76-41e0-947d-e09e5d9d2d5c</vt:lpwstr>
  </property>
</Properties>
</file>