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>Agricultural Conservation Easement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01632" w:rsidRPr="00AD7E26" w:rsidRDefault="00001632" w:rsidP="00001632">
      <w:pPr>
        <w:rPr>
          <w:rFonts w:ascii="Calibri" w:hAnsi="Calibri"/>
          <w:bCs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D9183D">
        <w:rPr>
          <w:rFonts w:ascii="Calibri" w:hAnsi="Calibri"/>
        </w:rPr>
        <w:t xml:space="preserve">SALCP </w:t>
      </w:r>
      <w:r>
        <w:rPr>
          <w:rFonts w:ascii="Calibri" w:hAnsi="Calibri"/>
        </w:rPr>
        <w:t xml:space="preserve">application process,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>
        <w:rPr>
          <w:rFonts w:ascii="Calibri" w:hAnsi="Calibri"/>
        </w:rPr>
        <w:t>Planning Director</w:t>
      </w:r>
      <w:r w:rsidR="002C3260">
        <w:rPr>
          <w:rFonts w:ascii="Calibri" w:hAnsi="Calibri"/>
        </w:rPr>
        <w:t xml:space="preserve"> of the local government in whose jurisdiction the project is located</w:t>
      </w:r>
      <w:r>
        <w:rPr>
          <w:rFonts w:ascii="Calibri" w:hAnsi="Calibri"/>
        </w:rPr>
        <w:t>.  The letter should indicate the applicant’s intent to apply for a SALCP grant to acquire an agricultural conservation easement</w:t>
      </w:r>
      <w:r w:rsidR="00C24A6C">
        <w:rPr>
          <w:rFonts w:ascii="Calibri" w:hAnsi="Calibri"/>
        </w:rPr>
        <w:t xml:space="preserve"> in that</w:t>
      </w:r>
      <w:r w:rsidR="002C3260">
        <w:rPr>
          <w:rFonts w:ascii="Calibri" w:hAnsi="Calibri"/>
        </w:rPr>
        <w:t xml:space="preserve"> jurisdiction</w:t>
      </w:r>
      <w:r>
        <w:rPr>
          <w:rFonts w:ascii="Calibri" w:hAnsi="Calibri"/>
        </w:rPr>
        <w:t>, the Department of Conservation’s contact information in case the local governm</w:t>
      </w:r>
      <w:bookmarkStart w:id="0" w:name="_GoBack"/>
      <w:bookmarkEnd w:id="0"/>
      <w:r>
        <w:rPr>
          <w:rFonts w:ascii="Calibri" w:hAnsi="Calibri"/>
        </w:rPr>
        <w:t>ent has concerns, and the date of the proposed Strategic Growth Council meeting at which the easement application will be considered for approval.  The notification should include the applicant</w:t>
      </w:r>
      <w:r w:rsidR="009F3B64">
        <w:rPr>
          <w:rFonts w:ascii="Calibri" w:hAnsi="Calibri"/>
        </w:rPr>
        <w:t xml:space="preserve">’s name rather than the landowner’s. </w:t>
      </w:r>
    </w:p>
    <w:p w:rsidR="00E673F8" w:rsidRDefault="00E673F8" w:rsidP="00001632">
      <w:pPr>
        <w:rPr>
          <w:rFonts w:ascii="Calibri" w:hAnsi="Calibri" w:cs="Arial"/>
        </w:rPr>
      </w:pPr>
    </w:p>
    <w:p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:rsidR="00FF1B14" w:rsidRDefault="00E3290A"/>
    <w:p w:rsidR="00745852" w:rsidRDefault="00745852">
      <w:pPr>
        <w:spacing w:after="160" w:line="259" w:lineRule="auto"/>
      </w:pPr>
      <w:r>
        <w:br w:type="page"/>
      </w:r>
    </w:p>
    <w:p w:rsidR="00745852" w:rsidRDefault="00745852"/>
    <w:p w:rsidR="00745852" w:rsidRDefault="00745852" w:rsidP="00745852">
      <w:pPr>
        <w:jc w:val="center"/>
      </w:pPr>
      <w:r>
        <w:t xml:space="preserve"> &lt; </w:t>
      </w:r>
      <w:r w:rsidRPr="00745852">
        <w:rPr>
          <w:i/>
        </w:rPr>
        <w:t>Format on Applicant’s Letterhead</w:t>
      </w:r>
      <w:r>
        <w:t xml:space="preserve"> &gt;</w:t>
      </w:r>
    </w:p>
    <w:p w:rsidR="00745852" w:rsidRDefault="00745852"/>
    <w:p w:rsidR="00745852" w:rsidRDefault="00745852"/>
    <w:p w:rsidR="00745852" w:rsidRPr="00800426" w:rsidRDefault="00745852">
      <w:pPr>
        <w:rPr>
          <w:sz w:val="22"/>
        </w:rPr>
      </w:pPr>
      <w:r w:rsidRPr="00800426">
        <w:rPr>
          <w:sz w:val="22"/>
        </w:rPr>
        <w:t>_________, 2018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514C9D" w:rsidRPr="00800426">
        <w:rPr>
          <w:sz w:val="22"/>
        </w:rPr>
        <w:t>Sustainable Agricultural Lands Conservation Program</w:t>
      </w:r>
      <w:r w:rsidR="00231031">
        <w:rPr>
          <w:sz w:val="22"/>
        </w:rPr>
        <w:t>; Intent to Apply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980B60" w:rsidRPr="00800426">
        <w:rPr>
          <w:sz w:val="22"/>
        </w:rPr>
        <w:t xml:space="preserve">easement acquisition </w:t>
      </w:r>
      <w:r w:rsidR="001C3798" w:rsidRPr="00800426">
        <w:rPr>
          <w:sz w:val="22"/>
        </w:rPr>
        <w:t>grant funding under the Sustainable Agricultural Lands Conservation Program (SALCP), which is a component of the Strategic Growth Council</w:t>
      </w:r>
      <w:r w:rsidR="00800426">
        <w:rPr>
          <w:sz w:val="22"/>
        </w:rPr>
        <w:t>’</w:t>
      </w:r>
      <w:r w:rsidR="001C3798" w:rsidRPr="00800426">
        <w:rPr>
          <w:sz w:val="22"/>
        </w:rPr>
        <w:t xml:space="preserve">s Affordable Housing and Sustainable Communities Program.  </w:t>
      </w:r>
      <w:r w:rsidR="006D30AA" w:rsidRPr="00800426">
        <w:rPr>
          <w:sz w:val="22"/>
        </w:rPr>
        <w:t>The easement acquisition grant funding would be used to purchase an agricultural conservation easement 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Pr="00800426">
        <w:rPr>
          <w:sz w:val="22"/>
        </w:rPr>
        <w:t xml:space="preserve">__&lt; </w:t>
      </w:r>
      <w:r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 w:rsidRPr="00800426">
        <w:rPr>
          <w:sz w:val="22"/>
        </w:rPr>
        <w:t xml:space="preserve">.  </w:t>
      </w:r>
    </w:p>
    <w:p w:rsidR="006D30AA" w:rsidRPr="00800426" w:rsidRDefault="006D30AA" w:rsidP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 xml:space="preserve">_ County by acquiring and holding agricultural conservation easements.  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Strategic Growth Council will consider the __&lt; </w:t>
      </w:r>
      <w:r w:rsidRPr="00800426">
        <w:rPr>
          <w:i/>
          <w:sz w:val="22"/>
        </w:rPr>
        <w:t>applicant</w:t>
      </w:r>
      <w:r w:rsidRPr="00800426">
        <w:rPr>
          <w:sz w:val="22"/>
        </w:rPr>
        <w:t xml:space="preserve"> &gt;__’s grant application</w:t>
      </w:r>
      <w:r w:rsidR="0060013C">
        <w:rPr>
          <w:sz w:val="22"/>
        </w:rPr>
        <w:t xml:space="preserve"> for funding</w:t>
      </w:r>
      <w:r w:rsidRPr="00800426">
        <w:rPr>
          <w:sz w:val="22"/>
        </w:rPr>
        <w:t xml:space="preserve"> at its December 4, 2018</w:t>
      </w:r>
      <w:r w:rsidR="00800426" w:rsidRPr="00800426">
        <w:rPr>
          <w:sz w:val="22"/>
        </w:rPr>
        <w:t>,</w:t>
      </w:r>
      <w:r w:rsidRPr="00800426">
        <w:rPr>
          <w:sz w:val="22"/>
        </w:rPr>
        <w:t xml:space="preserve"> </w:t>
      </w:r>
      <w:r w:rsidR="00800426" w:rsidRPr="00800426">
        <w:rPr>
          <w:sz w:val="22"/>
        </w:rPr>
        <w:t>meeting</w:t>
      </w:r>
      <w:r w:rsidRPr="00800426">
        <w:rPr>
          <w:sz w:val="22"/>
        </w:rPr>
        <w:t xml:space="preserve">.  </w:t>
      </w:r>
      <w:r w:rsidR="00800426" w:rsidRPr="00800426">
        <w:rPr>
          <w:sz w:val="22"/>
        </w:rPr>
        <w:t>Questions or concerns may be directed to the Department of Conservation, which administers SALCP o</w:t>
      </w:r>
      <w:r w:rsidRPr="00800426">
        <w:rPr>
          <w:sz w:val="22"/>
        </w:rPr>
        <w:t>n behalf of the Strategic Growth Council and the Natural Resources Agency</w:t>
      </w:r>
      <w:r w:rsidR="00800426" w:rsidRPr="00800426">
        <w:rPr>
          <w:sz w:val="22"/>
        </w:rPr>
        <w:t>:</w:t>
      </w:r>
    </w:p>
    <w:p w:rsidR="00800426" w:rsidRPr="00800426" w:rsidRDefault="00800426" w:rsidP="006D30AA">
      <w:pPr>
        <w:rPr>
          <w:sz w:val="22"/>
        </w:rPr>
      </w:pP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801 K Street, MS 14-15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:rsidR="006D30AA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(916) 324-0850</w:t>
      </w:r>
    </w:p>
    <w:p w:rsidR="00800426" w:rsidRPr="00800426" w:rsidRDefault="009F3B64" w:rsidP="00800426">
      <w:pPr>
        <w:jc w:val="center"/>
        <w:rPr>
          <w:sz w:val="22"/>
        </w:rPr>
      </w:pPr>
      <w:r>
        <w:rPr>
          <w:sz w:val="22"/>
        </w:rPr>
        <w:t>salcp</w:t>
      </w:r>
      <w:r w:rsidR="00800426" w:rsidRPr="00800426">
        <w:rPr>
          <w:sz w:val="22"/>
        </w:rPr>
        <w:t>@conservation.ca.gov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  <w:r w:rsidRPr="00800426">
        <w:rPr>
          <w:sz w:val="22"/>
        </w:rPr>
        <w:t>Sincerely,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:rsidR="00850880" w:rsidRDefault="00850880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850880" w:rsidRDefault="00850880">
      <w:pPr>
        <w:rPr>
          <w:sz w:val="22"/>
        </w:rPr>
      </w:pPr>
    </w:p>
    <w:p w:rsidR="00850880" w:rsidRDefault="00850880" w:rsidP="00850880">
      <w:pPr>
        <w:jc w:val="center"/>
        <w:rPr>
          <w:sz w:val="22"/>
        </w:rPr>
      </w:pPr>
      <w:r>
        <w:rPr>
          <w:sz w:val="22"/>
        </w:rPr>
        <w:t>Easement Location Map</w:t>
      </w:r>
    </w:p>
    <w:p w:rsidR="00850880" w:rsidRDefault="00850880" w:rsidP="00850880">
      <w:pPr>
        <w:jc w:val="center"/>
        <w:rPr>
          <w:sz w:val="22"/>
        </w:rPr>
      </w:pPr>
    </w:p>
    <w:p w:rsidR="00850880" w:rsidRPr="00800426" w:rsidRDefault="00850880" w:rsidP="00850880">
      <w:pPr>
        <w:jc w:val="center"/>
        <w:rPr>
          <w:sz w:val="22"/>
        </w:rPr>
      </w:pPr>
    </w:p>
    <w:sectPr w:rsidR="00850880" w:rsidRPr="00800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3D" w:rsidRDefault="00D9183D" w:rsidP="00D9183D">
      <w:r>
        <w:separator/>
      </w:r>
    </w:p>
  </w:endnote>
  <w:endnote w:type="continuationSeparator" w:id="0">
    <w:p w:rsidR="00D9183D" w:rsidRDefault="00D9183D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0A" w:rsidRDefault="00E32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3D" w:rsidRPr="00D9183D" w:rsidRDefault="00D9183D">
    <w:pPr>
      <w:pStyle w:val="Footer"/>
      <w:rPr>
        <w:i/>
        <w:sz w:val="18"/>
      </w:rPr>
    </w:pPr>
    <w:r w:rsidRPr="00D9183D">
      <w:rPr>
        <w:i/>
        <w:sz w:val="18"/>
      </w:rPr>
      <w:t>Revised 4/12/18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0A" w:rsidRDefault="00E3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3D" w:rsidRDefault="00D9183D" w:rsidP="00D9183D">
      <w:r>
        <w:separator/>
      </w:r>
    </w:p>
  </w:footnote>
  <w:footnote w:type="continuationSeparator" w:id="0">
    <w:p w:rsidR="00D9183D" w:rsidRDefault="00D9183D" w:rsidP="00D9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0A" w:rsidRDefault="00E32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0A" w:rsidRDefault="00E32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0A" w:rsidRDefault="00E32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1C3798"/>
    <w:rsid w:val="00231031"/>
    <w:rsid w:val="002C3260"/>
    <w:rsid w:val="002D1F8B"/>
    <w:rsid w:val="0037173B"/>
    <w:rsid w:val="00493991"/>
    <w:rsid w:val="00510FE7"/>
    <w:rsid w:val="00514C9D"/>
    <w:rsid w:val="0060013C"/>
    <w:rsid w:val="006D30AA"/>
    <w:rsid w:val="00745852"/>
    <w:rsid w:val="00800426"/>
    <w:rsid w:val="00850880"/>
    <w:rsid w:val="00980B60"/>
    <w:rsid w:val="009F3B64"/>
    <w:rsid w:val="00AE2381"/>
    <w:rsid w:val="00C24A6C"/>
    <w:rsid w:val="00D9183D"/>
    <w:rsid w:val="00E3290A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7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75663847-307D-4125-B0FC-4625B2F7247D}"/>
</file>

<file path=customXml/itemProps2.xml><?xml version="1.0" encoding="utf-8"?>
<ds:datastoreItem xmlns:ds="http://schemas.openxmlformats.org/officeDocument/2006/customXml" ds:itemID="{6E323201-5830-4507-99B6-BFB7FF86A2B3}"/>
</file>

<file path=customXml/itemProps3.xml><?xml version="1.0" encoding="utf-8"?>
<ds:datastoreItem xmlns:ds="http://schemas.openxmlformats.org/officeDocument/2006/customXml" ds:itemID="{0FF9C33B-CA46-4E37-AB69-9EC7567A1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2018-04-23T17:38:00Z</dcterms:created>
  <dcterms:modified xsi:type="dcterms:W3CDTF">2018-04-23T17:38:00Z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