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2A69" w14:textId="77777777" w:rsidR="001A6603" w:rsidRPr="00B105E8" w:rsidRDefault="00B105E8" w:rsidP="009E2058">
      <w:pPr>
        <w:pStyle w:val="Heading1"/>
        <w:spacing w:before="0"/>
        <w:ind w:left="-36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noProof/>
          <w:sz w:val="48"/>
        </w:rPr>
        <w:drawing>
          <wp:inline distT="0" distB="0" distL="0" distR="0" wp14:anchorId="18083767" wp14:editId="0E42216B">
            <wp:extent cx="1095375" cy="742522"/>
            <wp:effectExtent l="0" t="0" r="0" b="635"/>
            <wp:docPr id="2" name="Picture 2" descr="Geologic Energy Management Division" title="CalG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MLockup-Stacked-FullColor-Hi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5E8">
        <w:rPr>
          <w:rFonts w:ascii="Arial" w:hAnsi="Arial" w:cs="Arial"/>
          <w:b/>
          <w:sz w:val="40"/>
          <w:szCs w:val="40"/>
        </w:rPr>
        <w:t>California Environmental Quality Act</w:t>
      </w:r>
    </w:p>
    <w:p w14:paraId="2CE2DA28" w14:textId="77777777" w:rsidR="00B105E8" w:rsidRDefault="00B105E8" w:rsidP="00D40F8F">
      <w:pPr>
        <w:pStyle w:val="Heading1"/>
        <w:spacing w:before="0" w:after="120"/>
        <w:ind w:left="1620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105E8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Pre-Project Meeting Request Form</w:t>
      </w:r>
    </w:p>
    <w:p w14:paraId="15D80C79" w14:textId="77777777" w:rsidR="0065734B" w:rsidRPr="00E03020" w:rsidRDefault="00E03020" w:rsidP="0065734B">
      <w:pPr>
        <w:jc w:val="right"/>
        <w:rPr>
          <w:rFonts w:ascii="Arial" w:hAnsi="Arial" w:cs="Arial"/>
          <w:color w:val="C00000"/>
          <w:sz w:val="20"/>
          <w:szCs w:val="20"/>
        </w:rPr>
      </w:pPr>
      <w:r w:rsidRPr="00E03020">
        <w:rPr>
          <w:rFonts w:ascii="Arial" w:hAnsi="Arial" w:cs="Arial"/>
          <w:color w:val="C00000"/>
          <w:sz w:val="20"/>
          <w:szCs w:val="20"/>
        </w:rPr>
        <w:t>Revised</w:t>
      </w:r>
      <w:r w:rsidR="00F73E6B">
        <w:rPr>
          <w:rFonts w:ascii="Arial" w:hAnsi="Arial" w:cs="Arial"/>
          <w:color w:val="C00000"/>
          <w:sz w:val="20"/>
          <w:szCs w:val="20"/>
        </w:rPr>
        <w:t xml:space="preserve"> February 21</w:t>
      </w:r>
      <w:r w:rsidR="0065734B" w:rsidRPr="00E03020">
        <w:rPr>
          <w:rFonts w:ascii="Arial" w:hAnsi="Arial" w:cs="Arial"/>
          <w:color w:val="C00000"/>
          <w:sz w:val="20"/>
          <w:szCs w:val="20"/>
        </w:rPr>
        <w:t>, 2020</w:t>
      </w:r>
    </w:p>
    <w:p w14:paraId="1C632C91" w14:textId="77777777" w:rsidR="0065734B" w:rsidRPr="0065734B" w:rsidRDefault="0065734B" w:rsidP="0065734B">
      <w:pPr>
        <w:jc w:val="right"/>
        <w:rPr>
          <w:rFonts w:ascii="Arial" w:hAnsi="Arial" w:cs="Arial"/>
          <w:i/>
          <w:sz w:val="20"/>
          <w:szCs w:val="20"/>
        </w:rPr>
      </w:pPr>
    </w:p>
    <w:p w14:paraId="23B16967" w14:textId="77777777" w:rsidR="00B105E8" w:rsidRDefault="00B105E8" w:rsidP="00E03020">
      <w:pPr>
        <w:spacing w:after="240"/>
        <w:rPr>
          <w:rFonts w:ascii="Arial" w:hAnsi="Arial" w:cs="Arial"/>
          <w:sz w:val="24"/>
          <w:szCs w:val="24"/>
        </w:rPr>
      </w:pPr>
      <w:r w:rsidRPr="00B105E8">
        <w:rPr>
          <w:rFonts w:ascii="Arial" w:hAnsi="Arial" w:cs="Arial"/>
          <w:sz w:val="24"/>
          <w:szCs w:val="24"/>
        </w:rPr>
        <w:t xml:space="preserve">The </w:t>
      </w:r>
      <w:r w:rsidR="00394CD7" w:rsidRPr="00394CD7">
        <w:rPr>
          <w:rFonts w:ascii="Arial" w:hAnsi="Arial" w:cs="Arial"/>
          <w:sz w:val="24"/>
          <w:szCs w:val="24"/>
        </w:rPr>
        <w:t>California Geologic Energy Management Division (CalGEM)</w:t>
      </w:r>
      <w:r w:rsidRPr="00B105E8">
        <w:rPr>
          <w:rFonts w:ascii="Arial" w:hAnsi="Arial" w:cs="Arial"/>
          <w:sz w:val="24"/>
          <w:szCs w:val="24"/>
        </w:rPr>
        <w:t xml:space="preserve">is available to assist operators and consultants with any CEQA questions related to an upcoming project.  The information provided in this form will allow the CEQA Unit to gain a better understanding of the proposed project beforehand, </w:t>
      </w:r>
      <w:proofErr w:type="gramStart"/>
      <w:r w:rsidRPr="00B105E8">
        <w:rPr>
          <w:rFonts w:ascii="Arial" w:hAnsi="Arial" w:cs="Arial"/>
          <w:sz w:val="24"/>
          <w:szCs w:val="24"/>
        </w:rPr>
        <w:t>in order to</w:t>
      </w:r>
      <w:proofErr w:type="gramEnd"/>
      <w:r w:rsidRPr="00B105E8">
        <w:rPr>
          <w:rFonts w:ascii="Arial" w:hAnsi="Arial" w:cs="Arial"/>
          <w:sz w:val="24"/>
          <w:szCs w:val="24"/>
        </w:rPr>
        <w:t xml:space="preserve"> have a more meaningful conversation at the meeting.  To request a pre-project meeting with the CEQA Unit, please submit this form and associated documents to the CEQA mailbox at </w:t>
      </w:r>
      <w:r w:rsidRPr="00394CD7">
        <w:rPr>
          <w:rFonts w:ascii="Arial" w:hAnsi="Arial" w:cs="Arial"/>
          <w:sz w:val="24"/>
          <w:szCs w:val="24"/>
          <w:u w:val="single"/>
        </w:rPr>
        <w:t>ceqa@conservation.ca.gov.</w:t>
      </w:r>
      <w:r w:rsidRPr="00B105E8">
        <w:rPr>
          <w:rFonts w:ascii="Arial" w:hAnsi="Arial" w:cs="Arial"/>
          <w:sz w:val="24"/>
          <w:szCs w:val="24"/>
        </w:rPr>
        <w:t xml:space="preserve">  Once received, the CEQA Unit will be in contact to schedule a meeting.  </w:t>
      </w:r>
    </w:p>
    <w:p w14:paraId="68256D22" w14:textId="77777777" w:rsidR="00A03176" w:rsidRDefault="00A03176" w:rsidP="00E03020">
      <w:pPr>
        <w:tabs>
          <w:tab w:val="center" w:pos="4680"/>
          <w:tab w:val="right" w:pos="9360"/>
        </w:tabs>
        <w:spacing w:after="24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Date Submitted</w:t>
      </w:r>
      <w:r w:rsidR="00E030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 w:rsidRPr="00E03020">
        <w:rPr>
          <w:rFonts w:ascii="Arial" w:hAnsi="Arial" w:cs="Arial"/>
          <w:sz w:val="24"/>
          <w:szCs w:val="24"/>
        </w:rPr>
        <w:t>Project Location: City/County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ED88D96" w14:textId="77777777" w:rsidR="00E03020" w:rsidRPr="005F3761" w:rsidRDefault="00E03020" w:rsidP="005F3761">
      <w:pPr>
        <w:tabs>
          <w:tab w:val="left" w:pos="1980"/>
          <w:tab w:val="left" w:pos="2250"/>
          <w:tab w:val="left" w:pos="3600"/>
          <w:tab w:val="left" w:pos="3690"/>
          <w:tab w:val="left" w:pos="3960"/>
          <w:tab w:val="left" w:pos="5130"/>
          <w:tab w:val="left" w:pos="5310"/>
          <w:tab w:val="left" w:pos="5490"/>
          <w:tab w:val="left" w:pos="6930"/>
          <w:tab w:val="left" w:pos="7290"/>
        </w:tabs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4B2D2D">
        <w:rPr>
          <w:rFonts w:ascii="Arial" w:hAnsi="Arial" w:cs="Arial"/>
          <w:b/>
          <w:sz w:val="24"/>
          <w:szCs w:val="24"/>
        </w:rPr>
        <w:t>CalGEM District: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1003270364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ab/>
        <w:t>Northern</w:t>
      </w:r>
      <w:r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71862495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Inland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71785737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Costal</w:t>
      </w:r>
      <w:r w:rsidRPr="00E030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81375801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Southern</w:t>
      </w:r>
    </w:p>
    <w:p w14:paraId="54BCA455" w14:textId="77777777" w:rsidR="00B105E8" w:rsidRPr="00A03176" w:rsidRDefault="00B105E8" w:rsidP="00E1629E">
      <w:pPr>
        <w:pStyle w:val="Heading2"/>
        <w:spacing w:before="0"/>
        <w:rPr>
          <w:rFonts w:ascii="Arial" w:hAnsi="Arial" w:cs="Arial"/>
          <w:b/>
          <w:color w:val="0070C0"/>
          <w:sz w:val="28"/>
          <w:szCs w:val="28"/>
        </w:rPr>
      </w:pPr>
      <w:r w:rsidRPr="00A03176">
        <w:rPr>
          <w:rFonts w:ascii="Arial" w:hAnsi="Arial" w:cs="Arial"/>
          <w:b/>
          <w:color w:val="0070C0"/>
          <w:sz w:val="28"/>
          <w:szCs w:val="28"/>
        </w:rPr>
        <w:t xml:space="preserve">APPLICANT INFORMATION </w:t>
      </w:r>
    </w:p>
    <w:p w14:paraId="63F93FFF" w14:textId="77777777" w:rsidR="00B105E8" w:rsidRDefault="00B105E8" w:rsidP="00EC2340">
      <w:pPr>
        <w:pStyle w:val="ListParagraph"/>
        <w:spacing w:after="240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105E8">
        <w:rPr>
          <w:rFonts w:ascii="Arial" w:hAnsi="Arial" w:cs="Arial"/>
          <w:sz w:val="24"/>
          <w:szCs w:val="24"/>
        </w:rPr>
        <w:t xml:space="preserve">heck the box of who we should </w:t>
      </w:r>
      <w:r>
        <w:rPr>
          <w:rFonts w:ascii="Arial" w:hAnsi="Arial" w:cs="Arial"/>
          <w:sz w:val="24"/>
          <w:szCs w:val="24"/>
        </w:rPr>
        <w:t>contact to schedule the meeting.</w:t>
      </w:r>
    </w:p>
    <w:p w14:paraId="6C1901C9" w14:textId="77777777" w:rsidR="00EC2340" w:rsidRPr="00EC2340" w:rsidRDefault="005E3499" w:rsidP="00EC2340">
      <w:pPr>
        <w:pStyle w:val="Heading3"/>
        <w:tabs>
          <w:tab w:val="right" w:pos="720"/>
        </w:tabs>
        <w:spacing w:after="240"/>
        <w:ind w:left="630"/>
        <w:rPr>
          <w:rFonts w:ascii="Arial" w:hAnsi="Arial" w:cs="Arial"/>
          <w:b/>
          <w:color w:val="000000" w:themeColor="text1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-866512474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EC2340">
        <w:rPr>
          <w:rFonts w:ascii="Arial" w:hAnsi="Arial" w:cs="Arial"/>
          <w:b/>
          <w:color w:val="000000" w:themeColor="text1"/>
        </w:rPr>
        <w:tab/>
      </w:r>
      <w:r w:rsidR="00EC2340" w:rsidRPr="00EC2340">
        <w:rPr>
          <w:rFonts w:ascii="Arial" w:hAnsi="Arial" w:cs="Arial"/>
          <w:b/>
          <w:color w:val="000000" w:themeColor="text1"/>
        </w:rPr>
        <w:t>Operator</w:t>
      </w:r>
    </w:p>
    <w:p w14:paraId="1666684B" w14:textId="77777777" w:rsidR="00B105E8" w:rsidRPr="00E03020" w:rsidRDefault="00B105E8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</w:rPr>
      </w:pPr>
      <w:r w:rsidRPr="00E03020">
        <w:rPr>
          <w:rFonts w:ascii="Arial" w:hAnsi="Arial" w:cs="Arial"/>
          <w:sz w:val="24"/>
          <w:szCs w:val="24"/>
        </w:rPr>
        <w:t>Company:</w:t>
      </w:r>
      <w:r w:rsidR="00EC2340" w:rsidRPr="00E03020">
        <w:rPr>
          <w:rFonts w:ascii="Arial" w:hAnsi="Arial" w:cs="Arial"/>
          <w:sz w:val="24"/>
          <w:szCs w:val="24"/>
          <w:u w:val="single"/>
        </w:rPr>
        <w:tab/>
      </w:r>
    </w:p>
    <w:p w14:paraId="71BBCADA" w14:textId="77777777" w:rsidR="00B94486" w:rsidRDefault="00B105E8" w:rsidP="00B94486">
      <w:pPr>
        <w:pStyle w:val="ListParagraph"/>
        <w:tabs>
          <w:tab w:val="right" w:pos="9360"/>
        </w:tabs>
        <w:spacing w:after="120" w:line="360" w:lineRule="auto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Address:</w:t>
      </w:r>
      <w:r w:rsidR="00EC2340" w:rsidRPr="00E03020">
        <w:rPr>
          <w:rFonts w:ascii="Arial" w:hAnsi="Arial" w:cs="Arial"/>
          <w:sz w:val="24"/>
          <w:szCs w:val="24"/>
          <w:u w:val="single"/>
        </w:rPr>
        <w:tab/>
      </w:r>
      <w:r w:rsidR="00EC2340">
        <w:rPr>
          <w:rFonts w:ascii="Arial" w:hAnsi="Arial" w:cs="Arial"/>
          <w:sz w:val="24"/>
          <w:szCs w:val="24"/>
          <w:u w:val="single"/>
        </w:rPr>
        <w:tab/>
      </w:r>
    </w:p>
    <w:p w14:paraId="4C620395" w14:textId="77777777" w:rsidR="00B105E8" w:rsidRPr="00E03020" w:rsidRDefault="00B105E8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Contact</w:t>
      </w:r>
      <w:r w:rsidR="00EC2340" w:rsidRPr="00E03020">
        <w:rPr>
          <w:rFonts w:ascii="Arial" w:hAnsi="Arial" w:cs="Arial"/>
          <w:sz w:val="24"/>
          <w:szCs w:val="24"/>
        </w:rPr>
        <w:t xml:space="preserve"> Name</w:t>
      </w:r>
      <w:r w:rsidRPr="00E03020">
        <w:rPr>
          <w:rFonts w:ascii="Arial" w:hAnsi="Arial" w:cs="Arial"/>
          <w:sz w:val="24"/>
          <w:szCs w:val="24"/>
        </w:rPr>
        <w:t>:</w:t>
      </w:r>
      <w:r w:rsidR="00EC2340" w:rsidRPr="00E03020">
        <w:rPr>
          <w:rFonts w:ascii="Arial" w:hAnsi="Arial" w:cs="Arial"/>
          <w:sz w:val="24"/>
          <w:szCs w:val="24"/>
          <w:u w:val="single"/>
        </w:rPr>
        <w:tab/>
      </w:r>
    </w:p>
    <w:p w14:paraId="673044AB" w14:textId="77777777" w:rsidR="00B105E8" w:rsidRPr="00E03020" w:rsidRDefault="00B105E8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Title:</w:t>
      </w:r>
      <w:r w:rsidR="00EC2340" w:rsidRPr="00E03020">
        <w:rPr>
          <w:rFonts w:ascii="Arial" w:hAnsi="Arial" w:cs="Arial"/>
          <w:sz w:val="24"/>
          <w:szCs w:val="24"/>
          <w:u w:val="single"/>
        </w:rPr>
        <w:tab/>
      </w:r>
    </w:p>
    <w:p w14:paraId="41C73048" w14:textId="77777777" w:rsidR="00EC2340" w:rsidRPr="00E03020" w:rsidRDefault="00B105E8" w:rsidP="00EC2340">
      <w:pPr>
        <w:pStyle w:val="ListParagraph"/>
        <w:tabs>
          <w:tab w:val="right" w:pos="5040"/>
          <w:tab w:val="right" w:pos="9360"/>
        </w:tabs>
        <w:spacing w:after="240"/>
        <w:contextualSpacing w:val="0"/>
        <w:rPr>
          <w:rFonts w:ascii="Arial" w:hAnsi="Arial" w:cs="Arial"/>
          <w:sz w:val="24"/>
          <w:szCs w:val="24"/>
        </w:rPr>
      </w:pPr>
      <w:r w:rsidRPr="00E03020">
        <w:rPr>
          <w:rFonts w:ascii="Arial" w:hAnsi="Arial" w:cs="Arial"/>
          <w:sz w:val="24"/>
          <w:szCs w:val="24"/>
        </w:rPr>
        <w:t>Phone:</w:t>
      </w:r>
      <w:r w:rsidR="00EC2340" w:rsidRPr="00E03020">
        <w:rPr>
          <w:rFonts w:ascii="Arial" w:hAnsi="Arial" w:cs="Arial"/>
          <w:sz w:val="24"/>
          <w:szCs w:val="24"/>
          <w:u w:val="single"/>
        </w:rPr>
        <w:tab/>
      </w:r>
      <w:r w:rsidR="00EC2340" w:rsidRPr="00E03020">
        <w:rPr>
          <w:rFonts w:ascii="Arial" w:hAnsi="Arial" w:cs="Arial"/>
          <w:sz w:val="24"/>
          <w:szCs w:val="24"/>
        </w:rPr>
        <w:t>Email:</w:t>
      </w:r>
      <w:r w:rsidR="00EC2340" w:rsidRPr="005F3761">
        <w:rPr>
          <w:rFonts w:ascii="Arial" w:hAnsi="Arial" w:cs="Arial"/>
          <w:sz w:val="24"/>
          <w:szCs w:val="24"/>
          <w:u w:val="single"/>
        </w:rPr>
        <w:tab/>
      </w:r>
    </w:p>
    <w:p w14:paraId="11942408" w14:textId="77777777" w:rsidR="00EC2340" w:rsidRPr="00EC2340" w:rsidRDefault="005E3499" w:rsidP="00EC2340">
      <w:pPr>
        <w:pStyle w:val="Heading3"/>
        <w:tabs>
          <w:tab w:val="right" w:pos="720"/>
        </w:tabs>
        <w:spacing w:after="240"/>
        <w:ind w:left="630"/>
        <w:rPr>
          <w:rFonts w:ascii="Arial" w:hAnsi="Arial" w:cs="Arial"/>
          <w:b/>
          <w:color w:val="000000" w:themeColor="text1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-1734230665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D71B5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EC2340">
        <w:rPr>
          <w:rFonts w:ascii="Arial" w:hAnsi="Arial" w:cs="Arial"/>
          <w:b/>
          <w:color w:val="000000" w:themeColor="text1"/>
        </w:rPr>
        <w:tab/>
        <w:t>Consultant</w:t>
      </w:r>
    </w:p>
    <w:p w14:paraId="7B3713A1" w14:textId="77777777" w:rsidR="00EC2340" w:rsidRPr="00E03020" w:rsidRDefault="00EC2340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</w:rPr>
      </w:pPr>
      <w:r w:rsidRPr="00E03020">
        <w:rPr>
          <w:rFonts w:ascii="Arial" w:hAnsi="Arial" w:cs="Arial"/>
          <w:sz w:val="24"/>
          <w:szCs w:val="24"/>
        </w:rPr>
        <w:t>Company: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</w:p>
    <w:p w14:paraId="0AF907B2" w14:textId="77777777" w:rsidR="00EC2340" w:rsidRPr="00EC2340" w:rsidRDefault="00EC2340" w:rsidP="00B94486">
      <w:pPr>
        <w:pStyle w:val="ListParagraph"/>
        <w:tabs>
          <w:tab w:val="right" w:pos="9360"/>
        </w:tabs>
        <w:spacing w:after="120" w:line="360" w:lineRule="auto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Address: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EA8E30D" w14:textId="77777777" w:rsidR="00EC2340" w:rsidRPr="00E03020" w:rsidRDefault="00EC2340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Contact Name: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</w:p>
    <w:p w14:paraId="001B23B9" w14:textId="77777777" w:rsidR="00EC2340" w:rsidRPr="00E03020" w:rsidRDefault="00EC2340" w:rsidP="00E03020">
      <w:pPr>
        <w:pStyle w:val="ListParagraph"/>
        <w:tabs>
          <w:tab w:val="right" w:pos="9360"/>
        </w:tabs>
        <w:spacing w:after="200"/>
        <w:contextualSpacing w:val="0"/>
        <w:rPr>
          <w:rFonts w:ascii="Arial" w:hAnsi="Arial" w:cs="Arial"/>
          <w:sz w:val="24"/>
          <w:szCs w:val="24"/>
          <w:u w:val="single"/>
        </w:rPr>
      </w:pPr>
      <w:r w:rsidRPr="00E03020">
        <w:rPr>
          <w:rFonts w:ascii="Arial" w:hAnsi="Arial" w:cs="Arial"/>
          <w:sz w:val="24"/>
          <w:szCs w:val="24"/>
        </w:rPr>
        <w:t>Title: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</w:p>
    <w:p w14:paraId="2C3613F3" w14:textId="77777777" w:rsidR="00EC2340" w:rsidRPr="00E03020" w:rsidRDefault="00EC2340" w:rsidP="00EC2340">
      <w:pPr>
        <w:pStyle w:val="ListParagraph"/>
        <w:tabs>
          <w:tab w:val="right" w:pos="5040"/>
          <w:tab w:val="right" w:pos="9360"/>
        </w:tabs>
        <w:spacing w:after="240"/>
        <w:contextualSpacing w:val="0"/>
        <w:rPr>
          <w:rFonts w:ascii="Arial" w:hAnsi="Arial" w:cs="Arial"/>
          <w:sz w:val="24"/>
          <w:szCs w:val="24"/>
        </w:rPr>
      </w:pPr>
      <w:r w:rsidRPr="00E03020">
        <w:rPr>
          <w:rFonts w:ascii="Arial" w:hAnsi="Arial" w:cs="Arial"/>
          <w:sz w:val="24"/>
          <w:szCs w:val="24"/>
        </w:rPr>
        <w:t>Phone: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  <w:r w:rsidRPr="00E03020">
        <w:rPr>
          <w:rFonts w:ascii="Arial" w:hAnsi="Arial" w:cs="Arial"/>
          <w:sz w:val="24"/>
          <w:szCs w:val="24"/>
        </w:rPr>
        <w:t>Email:</w:t>
      </w:r>
      <w:r w:rsidRPr="00E03020">
        <w:rPr>
          <w:rFonts w:ascii="Arial" w:hAnsi="Arial" w:cs="Arial"/>
          <w:sz w:val="24"/>
          <w:szCs w:val="24"/>
          <w:u w:val="single"/>
        </w:rPr>
        <w:tab/>
      </w:r>
    </w:p>
    <w:p w14:paraId="31A81D68" w14:textId="77777777" w:rsidR="00A03176" w:rsidRPr="00A03176" w:rsidRDefault="00A03176" w:rsidP="00E1629E">
      <w:pPr>
        <w:pStyle w:val="Heading2"/>
        <w:spacing w:before="0"/>
        <w:rPr>
          <w:rFonts w:ascii="Arial" w:hAnsi="Arial" w:cs="Arial"/>
          <w:b/>
          <w:color w:val="0070C0"/>
          <w:sz w:val="28"/>
          <w:szCs w:val="28"/>
        </w:rPr>
      </w:pPr>
      <w:r w:rsidRPr="00A03176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PROJECT INFORMATION </w:t>
      </w:r>
    </w:p>
    <w:p w14:paraId="197CF5A0" w14:textId="77777777" w:rsidR="00EC2340" w:rsidRDefault="00A03176" w:rsidP="005F3761">
      <w:pPr>
        <w:pStyle w:val="ListParagraph"/>
        <w:tabs>
          <w:tab w:val="right" w:pos="432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105E8">
        <w:rPr>
          <w:rFonts w:ascii="Arial" w:hAnsi="Arial" w:cs="Arial"/>
          <w:sz w:val="24"/>
          <w:szCs w:val="24"/>
        </w:rPr>
        <w:t xml:space="preserve">heck </w:t>
      </w:r>
      <w:r>
        <w:rPr>
          <w:rFonts w:ascii="Arial" w:hAnsi="Arial" w:cs="Arial"/>
          <w:sz w:val="24"/>
          <w:szCs w:val="24"/>
        </w:rPr>
        <w:t>all boxes that apply to the project.</w:t>
      </w:r>
    </w:p>
    <w:p w14:paraId="69E7C29B" w14:textId="77777777" w:rsidR="005F3761" w:rsidRPr="005F3761" w:rsidRDefault="005F3761" w:rsidP="005F3761">
      <w:pPr>
        <w:pStyle w:val="Heading3"/>
        <w:ind w:left="630"/>
        <w:rPr>
          <w:rFonts w:ascii="Arial" w:hAnsi="Arial" w:cs="Arial"/>
          <w:b/>
          <w:color w:val="000000" w:themeColor="text1"/>
          <w:u w:val="single"/>
        </w:rPr>
      </w:pPr>
      <w:r w:rsidRPr="005F3761">
        <w:rPr>
          <w:rFonts w:ascii="Arial" w:hAnsi="Arial" w:cs="Arial"/>
          <w:b/>
          <w:color w:val="000000" w:themeColor="text1"/>
        </w:rPr>
        <w:t>Program</w:t>
      </w:r>
    </w:p>
    <w:p w14:paraId="7B219915" w14:textId="77777777" w:rsidR="005D71B5" w:rsidRDefault="005E3499" w:rsidP="004B2D2D">
      <w:pPr>
        <w:pStyle w:val="Heading3"/>
        <w:tabs>
          <w:tab w:val="right" w:pos="720"/>
        </w:tabs>
        <w:spacing w:before="0" w:after="120"/>
        <w:ind w:left="634"/>
        <w:rPr>
          <w:rFonts w:ascii="Arial" w:hAnsi="Arial" w:cs="Arial"/>
          <w:b/>
          <w:color w:val="000000" w:themeColor="text1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55527880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D71B5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5D71B5">
        <w:rPr>
          <w:rFonts w:ascii="Arial" w:hAnsi="Arial" w:cs="Arial"/>
          <w:b/>
          <w:color w:val="000000" w:themeColor="text1"/>
        </w:rPr>
        <w:tab/>
        <w:t xml:space="preserve">Oil &amp; Gas </w:t>
      </w:r>
    </w:p>
    <w:p w14:paraId="52FAC698" w14:textId="77777777" w:rsidR="005D71B5" w:rsidRDefault="005E3499" w:rsidP="005F3761">
      <w:pPr>
        <w:tabs>
          <w:tab w:val="left" w:pos="1800"/>
          <w:tab w:val="left" w:pos="468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260838931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4B2D2D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5D71B5" w:rsidRPr="00111017">
        <w:rPr>
          <w:rFonts w:ascii="Arial" w:hAnsi="Arial" w:cs="Arial"/>
          <w:color w:val="000000" w:themeColor="text1"/>
          <w:sz w:val="24"/>
          <w:szCs w:val="24"/>
        </w:rPr>
        <w:t>New Drill</w:t>
      </w:r>
      <w:r w:rsidR="005D71B5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1375999764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  <w:t>Rework or Deepen or Sidetrack</w:t>
      </w:r>
    </w:p>
    <w:p w14:paraId="79A19ABE" w14:textId="77777777" w:rsidR="005F3761" w:rsidRDefault="005E3499" w:rsidP="005F3761">
      <w:pPr>
        <w:tabs>
          <w:tab w:val="left" w:pos="1800"/>
          <w:tab w:val="left" w:pos="4320"/>
          <w:tab w:val="left" w:pos="468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25290671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5F3761">
        <w:rPr>
          <w:rFonts w:ascii="Arial" w:hAnsi="Arial" w:cs="Arial"/>
          <w:color w:val="000000" w:themeColor="text1"/>
          <w:sz w:val="24"/>
          <w:szCs w:val="24"/>
        </w:rPr>
        <w:t>Abandon or Re-Abandon</w:t>
      </w:r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30577426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5F3761">
        <w:rPr>
          <w:rFonts w:ascii="Arial" w:hAnsi="Arial" w:cs="Arial"/>
          <w:color w:val="000000" w:themeColor="text1"/>
          <w:sz w:val="24"/>
          <w:szCs w:val="24"/>
        </w:rPr>
        <w:t>Supplementary Notice</w:t>
      </w:r>
    </w:p>
    <w:p w14:paraId="47BA6FF2" w14:textId="77777777" w:rsidR="00111017" w:rsidRDefault="005E3499" w:rsidP="004B2D2D">
      <w:pPr>
        <w:pStyle w:val="Heading3"/>
        <w:tabs>
          <w:tab w:val="right" w:pos="720"/>
        </w:tabs>
        <w:spacing w:before="0" w:after="120"/>
        <w:ind w:left="634"/>
        <w:rPr>
          <w:rFonts w:ascii="Arial" w:hAnsi="Arial" w:cs="Arial"/>
          <w:b/>
          <w:color w:val="000000" w:themeColor="text1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-198291485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111017">
        <w:rPr>
          <w:rFonts w:ascii="Arial" w:hAnsi="Arial" w:cs="Arial"/>
          <w:b/>
          <w:color w:val="000000" w:themeColor="text1"/>
        </w:rPr>
        <w:tab/>
        <w:t xml:space="preserve">WST </w:t>
      </w:r>
    </w:p>
    <w:p w14:paraId="566579BE" w14:textId="77777777" w:rsidR="005F3761" w:rsidRDefault="005E3499" w:rsidP="005F3761">
      <w:pPr>
        <w:tabs>
          <w:tab w:val="left" w:pos="1800"/>
          <w:tab w:val="left" w:pos="468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180993327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  <w:t>New Drill</w:t>
      </w:r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540977315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  <w:t>Rework or Deepen or Sidetrack</w:t>
      </w:r>
    </w:p>
    <w:p w14:paraId="0DFC5E45" w14:textId="77777777" w:rsidR="005F3761" w:rsidRDefault="005E3499" w:rsidP="005F3761">
      <w:pPr>
        <w:tabs>
          <w:tab w:val="left" w:pos="1800"/>
          <w:tab w:val="left" w:pos="4320"/>
          <w:tab w:val="left" w:pos="468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69307330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5F3761">
        <w:rPr>
          <w:rFonts w:ascii="Arial" w:hAnsi="Arial" w:cs="Arial"/>
          <w:color w:val="000000" w:themeColor="text1"/>
          <w:sz w:val="24"/>
          <w:szCs w:val="24"/>
        </w:rPr>
        <w:t>Abandon or Re-Abandon</w:t>
      </w:r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304739481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5F3761">
        <w:rPr>
          <w:rFonts w:ascii="Arial" w:hAnsi="Arial" w:cs="Arial"/>
          <w:color w:val="000000" w:themeColor="text1"/>
          <w:sz w:val="24"/>
          <w:szCs w:val="24"/>
        </w:rPr>
        <w:t>Supplementary Notice</w:t>
      </w:r>
    </w:p>
    <w:p w14:paraId="25B9344A" w14:textId="77777777" w:rsidR="005F3761" w:rsidRPr="005F3761" w:rsidRDefault="005E3499" w:rsidP="004B2D2D">
      <w:pPr>
        <w:tabs>
          <w:tab w:val="left" w:pos="1440"/>
          <w:tab w:val="left" w:pos="3060"/>
          <w:tab w:val="left" w:pos="3510"/>
          <w:tab w:val="left" w:pos="4950"/>
          <w:tab w:val="left" w:pos="5580"/>
          <w:tab w:val="left" w:pos="6030"/>
        </w:tabs>
        <w:spacing w:after="120"/>
        <w:ind w:left="634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42276851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5F3761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111017" w:rsidRPr="005F3761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Geothermal </w:t>
      </w:r>
      <w:r w:rsidR="005F3761">
        <w:rPr>
          <w:rFonts w:ascii="Arial" w:hAnsi="Arial" w:cs="Arial"/>
          <w:b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5003703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4B2D2D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4B2D2D">
        <w:rPr>
          <w:rFonts w:ascii="Arial" w:hAnsi="Arial" w:cs="Arial"/>
          <w:color w:val="000000" w:themeColor="text1"/>
          <w:sz w:val="24"/>
          <w:szCs w:val="24"/>
        </w:rPr>
        <w:tab/>
        <w:t>Exploratory</w:t>
      </w:r>
      <w:r w:rsidR="004B2D2D">
        <w:rPr>
          <w:rFonts w:ascii="Arial" w:hAnsi="Arial" w:cs="Arial"/>
          <w:color w:val="000000" w:themeColor="text1"/>
          <w:sz w:val="24"/>
          <w:szCs w:val="24"/>
        </w:rPr>
        <w:tab/>
      </w:r>
      <w:r w:rsidR="004B2D2D">
        <w:rPr>
          <w:rFonts w:ascii="Arial" w:hAnsi="Arial" w:cs="Arial"/>
          <w:b/>
          <w:color w:val="000000" w:themeColor="text1"/>
          <w:sz w:val="24"/>
          <w:szCs w:val="24"/>
        </w:rPr>
        <w:t>or</w:t>
      </w:r>
      <w:r w:rsidR="005F3761" w:rsidRPr="004B2D2D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222142166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 w:rsidRPr="004B2D2D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 w:rsidRPr="004B2D2D">
        <w:rPr>
          <w:rFonts w:ascii="Arial" w:hAnsi="Arial" w:cs="Arial"/>
          <w:color w:val="000000" w:themeColor="text1"/>
          <w:sz w:val="24"/>
          <w:szCs w:val="24"/>
        </w:rPr>
        <w:tab/>
        <w:t>Development</w:t>
      </w:r>
    </w:p>
    <w:bookmarkStart w:id="1" w:name="_Hlk32997160"/>
    <w:p w14:paraId="4D17CFB3" w14:textId="77777777" w:rsidR="00111017" w:rsidRDefault="005E3499" w:rsidP="005F3761">
      <w:pPr>
        <w:tabs>
          <w:tab w:val="left" w:pos="1800"/>
          <w:tab w:val="left" w:pos="4680"/>
          <w:tab w:val="left" w:pos="513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199830054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  <w:t>New Drill</w:t>
      </w:r>
      <w:bookmarkEnd w:id="1"/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36609191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  <w:t>Rework or Deepen or Sidetrack</w:t>
      </w:r>
    </w:p>
    <w:p w14:paraId="2587F78C" w14:textId="77777777" w:rsidR="00111017" w:rsidRDefault="005E3499" w:rsidP="00111017">
      <w:pPr>
        <w:tabs>
          <w:tab w:val="left" w:pos="1800"/>
          <w:tab w:val="left" w:pos="4320"/>
          <w:tab w:val="left" w:pos="468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1685327375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111017">
        <w:rPr>
          <w:rFonts w:ascii="Arial" w:hAnsi="Arial" w:cs="Arial"/>
          <w:color w:val="000000" w:themeColor="text1"/>
          <w:sz w:val="24"/>
          <w:szCs w:val="24"/>
        </w:rPr>
        <w:t xml:space="preserve">Abandon </w:t>
      </w:r>
    </w:p>
    <w:p w14:paraId="6C307073" w14:textId="77777777" w:rsidR="002D51F4" w:rsidRPr="00111017" w:rsidRDefault="005E3499" w:rsidP="004B2D2D">
      <w:pPr>
        <w:pStyle w:val="Heading3"/>
        <w:spacing w:before="0" w:after="120"/>
        <w:ind w:left="634"/>
      </w:pPr>
      <w:sdt>
        <w:sdtPr>
          <w:rPr>
            <w:rStyle w:val="Checkbox"/>
            <w:rFonts w:ascii="Arial" w:hAnsi="Arial" w:cs="Arial"/>
            <w:color w:val="000000" w:themeColor="text1"/>
          </w:rPr>
          <w:id w:val="1135916200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2D51F4" w:rsidRPr="00111017">
        <w:tab/>
      </w:r>
      <w:r w:rsidR="005F3761">
        <w:rPr>
          <w:rFonts w:ascii="Arial" w:hAnsi="Arial" w:cs="Arial"/>
          <w:b/>
          <w:color w:val="auto"/>
        </w:rPr>
        <w:t>UGS</w:t>
      </w:r>
    </w:p>
    <w:p w14:paraId="1956EDA1" w14:textId="77777777" w:rsidR="00111017" w:rsidRDefault="005E3499" w:rsidP="005F3761">
      <w:pPr>
        <w:tabs>
          <w:tab w:val="left" w:pos="1800"/>
          <w:tab w:val="left" w:pos="4680"/>
          <w:tab w:val="left" w:pos="513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718323700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D50939">
        <w:rPr>
          <w:rFonts w:ascii="Arial" w:hAnsi="Arial" w:cs="Arial"/>
          <w:color w:val="000000" w:themeColor="text1"/>
          <w:sz w:val="24"/>
          <w:szCs w:val="24"/>
        </w:rPr>
        <w:tab/>
        <w:t xml:space="preserve">New Project </w:t>
      </w:r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1383993656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111017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111017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D50939">
        <w:rPr>
          <w:rFonts w:ascii="Arial" w:hAnsi="Arial" w:cs="Arial"/>
          <w:color w:val="000000" w:themeColor="text1"/>
          <w:sz w:val="24"/>
          <w:szCs w:val="24"/>
        </w:rPr>
        <w:t>Modify an Existing Project</w:t>
      </w:r>
    </w:p>
    <w:p w14:paraId="36E70B16" w14:textId="77777777" w:rsidR="00042F8E" w:rsidRDefault="005E3499" w:rsidP="00042F8E">
      <w:pPr>
        <w:tabs>
          <w:tab w:val="left" w:pos="1800"/>
          <w:tab w:val="left" w:pos="4320"/>
          <w:tab w:val="left" w:pos="468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17539770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042F8E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042F8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D50939">
        <w:rPr>
          <w:rFonts w:ascii="Arial" w:hAnsi="Arial" w:cs="Arial"/>
          <w:color w:val="000000" w:themeColor="text1"/>
          <w:sz w:val="24"/>
          <w:szCs w:val="24"/>
        </w:rPr>
        <w:t>Merge Two Projects</w:t>
      </w:r>
    </w:p>
    <w:p w14:paraId="58A11D6A" w14:textId="77777777" w:rsidR="00D50939" w:rsidRDefault="00D50939" w:rsidP="00D50939">
      <w:pPr>
        <w:tabs>
          <w:tab w:val="left" w:pos="1800"/>
          <w:tab w:val="left" w:pos="4320"/>
          <w:tab w:val="right" w:pos="936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Approved Project Numbers</w:t>
      </w:r>
      <w:r w:rsidR="00E1629E">
        <w:rPr>
          <w:rFonts w:ascii="Arial" w:hAnsi="Arial" w:cs="Arial"/>
          <w:color w:val="000000" w:themeColor="text1"/>
          <w:sz w:val="24"/>
          <w:szCs w:val="24"/>
        </w:rPr>
        <w:t>:</w:t>
      </w:r>
      <w:r w:rsidRPr="00D50939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37F23DDB" w14:textId="77777777" w:rsidR="002D51F4" w:rsidRPr="00111017" w:rsidRDefault="005E3499" w:rsidP="004B2D2D">
      <w:pPr>
        <w:pStyle w:val="Heading3"/>
        <w:spacing w:before="0" w:after="120"/>
        <w:ind w:left="634"/>
      </w:pPr>
      <w:sdt>
        <w:sdtPr>
          <w:rPr>
            <w:rStyle w:val="Checkbox"/>
            <w:rFonts w:ascii="Arial" w:hAnsi="Arial" w:cs="Arial"/>
            <w:color w:val="000000" w:themeColor="text1"/>
          </w:rPr>
          <w:id w:val="-174787877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2D51F4" w:rsidRPr="00111017">
        <w:tab/>
      </w:r>
      <w:r w:rsidR="002D51F4">
        <w:rPr>
          <w:rFonts w:ascii="Arial" w:hAnsi="Arial" w:cs="Arial"/>
          <w:b/>
          <w:color w:val="auto"/>
        </w:rPr>
        <w:t>UIC</w:t>
      </w:r>
    </w:p>
    <w:p w14:paraId="633BC5EF" w14:textId="77777777" w:rsidR="002D51F4" w:rsidRDefault="005E3499" w:rsidP="005F3761">
      <w:pPr>
        <w:tabs>
          <w:tab w:val="left" w:pos="1800"/>
          <w:tab w:val="left" w:pos="4770"/>
          <w:tab w:val="left" w:pos="5220"/>
        </w:tabs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1011650321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5F3761">
        <w:rPr>
          <w:rFonts w:ascii="Arial" w:hAnsi="Arial" w:cs="Arial"/>
          <w:color w:val="000000" w:themeColor="text1"/>
          <w:sz w:val="24"/>
          <w:szCs w:val="24"/>
        </w:rPr>
        <w:tab/>
        <w:t>New Project</w:t>
      </w:r>
      <w:r w:rsidR="002D51F4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74889286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2D51F4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2D51F4">
        <w:rPr>
          <w:rFonts w:ascii="Arial" w:hAnsi="Arial" w:cs="Arial"/>
          <w:color w:val="000000" w:themeColor="text1"/>
          <w:sz w:val="24"/>
          <w:szCs w:val="24"/>
        </w:rPr>
        <w:t>Modify an Existing Project</w:t>
      </w:r>
    </w:p>
    <w:p w14:paraId="072557B1" w14:textId="77777777" w:rsidR="002D51F4" w:rsidRDefault="005E3499" w:rsidP="002D51F4">
      <w:pPr>
        <w:tabs>
          <w:tab w:val="left" w:pos="1800"/>
          <w:tab w:val="left" w:pos="4320"/>
          <w:tab w:val="left" w:pos="468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1123995541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2D51F4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2D51F4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2D51F4">
        <w:rPr>
          <w:rFonts w:ascii="Arial" w:hAnsi="Arial" w:cs="Arial"/>
          <w:color w:val="000000" w:themeColor="text1"/>
          <w:sz w:val="24"/>
          <w:szCs w:val="24"/>
        </w:rPr>
        <w:t>Merge Two Projects</w:t>
      </w:r>
    </w:p>
    <w:p w14:paraId="3EA1CA10" w14:textId="77777777" w:rsidR="002D51F4" w:rsidRDefault="002D51F4" w:rsidP="002D51F4">
      <w:pPr>
        <w:tabs>
          <w:tab w:val="left" w:pos="1800"/>
          <w:tab w:val="left" w:pos="4320"/>
          <w:tab w:val="right" w:pos="936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Approved Project Numbers:</w:t>
      </w:r>
      <w:r w:rsidRPr="00D50939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FD19A75" w14:textId="77777777" w:rsidR="00D50939" w:rsidRDefault="00D50939" w:rsidP="00E1629E">
      <w:pPr>
        <w:pStyle w:val="Heading3"/>
        <w:spacing w:before="0"/>
        <w:ind w:left="5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Ownership</w:t>
      </w:r>
    </w:p>
    <w:p w14:paraId="071F61C2" w14:textId="77777777" w:rsidR="00111017" w:rsidRPr="00D50939" w:rsidRDefault="00D50939" w:rsidP="00D50939">
      <w:pPr>
        <w:pStyle w:val="Heading4"/>
        <w:ind w:left="630"/>
        <w:rPr>
          <w:rFonts w:ascii="Arial" w:hAnsi="Arial" w:cs="Arial"/>
          <w:i w:val="0"/>
          <w:color w:val="auto"/>
          <w:sz w:val="24"/>
          <w:szCs w:val="24"/>
          <w:u w:val="single"/>
        </w:rPr>
      </w:pPr>
      <w:r w:rsidRPr="00D50939">
        <w:rPr>
          <w:rFonts w:ascii="Arial" w:hAnsi="Arial" w:cs="Arial"/>
          <w:i w:val="0"/>
          <w:color w:val="auto"/>
          <w:sz w:val="24"/>
          <w:szCs w:val="24"/>
          <w:u w:val="single"/>
        </w:rPr>
        <w:t>Surface Ownership</w:t>
      </w:r>
    </w:p>
    <w:p w14:paraId="59F60E7D" w14:textId="77777777" w:rsidR="00D50939" w:rsidRDefault="005E3499" w:rsidP="00E1629E">
      <w:pPr>
        <w:tabs>
          <w:tab w:val="left" w:pos="1170"/>
          <w:tab w:val="left" w:pos="2700"/>
          <w:tab w:val="left" w:pos="3240"/>
        </w:tabs>
        <w:spacing w:after="240"/>
        <w:ind w:left="634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173600437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D50939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D50939">
        <w:rPr>
          <w:rFonts w:ascii="Arial" w:hAnsi="Arial" w:cs="Arial"/>
          <w:color w:val="000000" w:themeColor="text1"/>
          <w:sz w:val="24"/>
          <w:szCs w:val="24"/>
        </w:rPr>
        <w:tab/>
        <w:t>Private</w:t>
      </w:r>
      <w:r w:rsidR="00D50939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2145497576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D50939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D50939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E1629E">
        <w:rPr>
          <w:rFonts w:ascii="Arial" w:hAnsi="Arial" w:cs="Arial"/>
          <w:color w:val="000000" w:themeColor="text1"/>
          <w:sz w:val="24"/>
          <w:szCs w:val="24"/>
        </w:rPr>
        <w:t>State</w:t>
      </w:r>
      <w:r w:rsidR="00E1629E" w:rsidRPr="00E16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8520267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E1629E">
        <w:rPr>
          <w:rFonts w:ascii="Arial" w:hAnsi="Arial" w:cs="Arial"/>
          <w:color w:val="000000" w:themeColor="text1"/>
          <w:sz w:val="24"/>
          <w:szCs w:val="24"/>
        </w:rPr>
        <w:t>Federal</w:t>
      </w:r>
    </w:p>
    <w:p w14:paraId="4F96C865" w14:textId="77777777" w:rsidR="00E1629E" w:rsidRPr="00111017" w:rsidRDefault="00E1629E" w:rsidP="00E1629E">
      <w:pPr>
        <w:tabs>
          <w:tab w:val="right" w:pos="9360"/>
        </w:tabs>
        <w:spacing w:after="240"/>
        <w:ind w:left="6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Checkbox"/>
          <w:rFonts w:ascii="Arial" w:hAnsi="Arial" w:cs="Arial"/>
          <w:color w:val="000000" w:themeColor="text1"/>
        </w:rPr>
        <w:t xml:space="preserve">Agency Name: </w:t>
      </w:r>
      <w:r w:rsidRPr="00E1629E">
        <w:rPr>
          <w:rStyle w:val="Checkbox"/>
          <w:rFonts w:ascii="Arial" w:hAnsi="Arial" w:cs="Arial"/>
          <w:color w:val="000000" w:themeColor="text1"/>
          <w:u w:val="single"/>
        </w:rPr>
        <w:tab/>
      </w:r>
    </w:p>
    <w:p w14:paraId="6692B59D" w14:textId="77777777" w:rsidR="00E1629E" w:rsidRPr="00D50939" w:rsidRDefault="00E1629E" w:rsidP="00E1629E">
      <w:pPr>
        <w:pStyle w:val="Heading4"/>
        <w:ind w:left="630"/>
        <w:rPr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Fonts w:ascii="Arial" w:hAnsi="Arial" w:cs="Arial"/>
          <w:i w:val="0"/>
          <w:color w:val="auto"/>
          <w:sz w:val="24"/>
          <w:szCs w:val="24"/>
          <w:u w:val="single"/>
        </w:rPr>
        <w:t>Mineral</w:t>
      </w:r>
      <w:r w:rsidRPr="00D50939">
        <w:rPr>
          <w:rFonts w:ascii="Arial" w:hAnsi="Arial" w:cs="Arial"/>
          <w:i w:val="0"/>
          <w:color w:val="auto"/>
          <w:sz w:val="24"/>
          <w:szCs w:val="24"/>
          <w:u w:val="single"/>
        </w:rPr>
        <w:t xml:space="preserve"> Ownership</w:t>
      </w:r>
    </w:p>
    <w:p w14:paraId="254E2998" w14:textId="77777777" w:rsidR="00E1629E" w:rsidRDefault="005E3499" w:rsidP="00E1629E">
      <w:pPr>
        <w:tabs>
          <w:tab w:val="left" w:pos="1170"/>
          <w:tab w:val="left" w:pos="2700"/>
          <w:tab w:val="left" w:pos="3240"/>
        </w:tabs>
        <w:spacing w:after="240"/>
        <w:ind w:left="634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126503118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>
        <w:rPr>
          <w:rFonts w:ascii="Arial" w:hAnsi="Arial" w:cs="Arial"/>
          <w:color w:val="000000" w:themeColor="text1"/>
          <w:sz w:val="24"/>
          <w:szCs w:val="24"/>
        </w:rPr>
        <w:tab/>
        <w:t>Private</w:t>
      </w:r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98022326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E1629E">
        <w:rPr>
          <w:rFonts w:ascii="Arial" w:hAnsi="Arial" w:cs="Arial"/>
          <w:color w:val="000000" w:themeColor="text1"/>
          <w:sz w:val="24"/>
          <w:szCs w:val="24"/>
        </w:rPr>
        <w:t>State</w:t>
      </w:r>
      <w:r w:rsidR="00E1629E" w:rsidRPr="00E16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7952770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111017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 w:rsidRPr="00111017">
        <w:rPr>
          <w:rFonts w:ascii="Arial" w:hAnsi="Arial" w:cs="Arial"/>
          <w:color w:val="000000" w:themeColor="text1"/>
          <w:sz w:val="24"/>
          <w:szCs w:val="24"/>
        </w:rPr>
        <w:tab/>
      </w:r>
      <w:r w:rsidR="00E1629E">
        <w:rPr>
          <w:rFonts w:ascii="Arial" w:hAnsi="Arial" w:cs="Arial"/>
          <w:color w:val="000000" w:themeColor="text1"/>
          <w:sz w:val="24"/>
          <w:szCs w:val="24"/>
        </w:rPr>
        <w:t>Federal</w:t>
      </w:r>
    </w:p>
    <w:p w14:paraId="429E72BA" w14:textId="77777777" w:rsidR="00E1629E" w:rsidRDefault="00E1629E" w:rsidP="00E1629E">
      <w:pPr>
        <w:tabs>
          <w:tab w:val="right" w:pos="9360"/>
        </w:tabs>
        <w:spacing w:after="240"/>
        <w:ind w:left="634"/>
        <w:rPr>
          <w:rStyle w:val="Checkbox"/>
          <w:rFonts w:ascii="Arial" w:hAnsi="Arial" w:cs="Arial"/>
          <w:color w:val="000000" w:themeColor="text1"/>
          <w:u w:val="single"/>
        </w:rPr>
      </w:pPr>
      <w:r>
        <w:rPr>
          <w:rStyle w:val="Checkbox"/>
          <w:rFonts w:ascii="Arial" w:hAnsi="Arial" w:cs="Arial"/>
          <w:color w:val="000000" w:themeColor="text1"/>
        </w:rPr>
        <w:t xml:space="preserve">Agency Name: </w:t>
      </w:r>
      <w:r w:rsidRPr="00E1629E">
        <w:rPr>
          <w:rStyle w:val="Checkbox"/>
          <w:rFonts w:ascii="Arial" w:hAnsi="Arial" w:cs="Arial"/>
          <w:color w:val="000000" w:themeColor="text1"/>
          <w:u w:val="single"/>
        </w:rPr>
        <w:tab/>
      </w:r>
    </w:p>
    <w:p w14:paraId="53A4207C" w14:textId="77777777" w:rsidR="005F3761" w:rsidRPr="00111017" w:rsidRDefault="005F3761" w:rsidP="005F3761">
      <w:pPr>
        <w:tabs>
          <w:tab w:val="left" w:pos="1800"/>
          <w:tab w:val="left" w:pos="4320"/>
          <w:tab w:val="left" w:pos="4680"/>
        </w:tabs>
        <w:spacing w:after="240"/>
        <w:ind w:left="5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NOTE: </w:t>
      </w:r>
      <w:r w:rsidRPr="00D5093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CalGEM does NOT conduct a Title Search. Information provided helps us identify the type of CEQA review to conduct. </w:t>
      </w:r>
    </w:p>
    <w:p w14:paraId="5A7F29DC" w14:textId="77777777" w:rsidR="00E1629E" w:rsidRDefault="00E1629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B75BD94" w14:textId="77777777" w:rsidR="00E1629E" w:rsidRPr="00A03176" w:rsidRDefault="00E1629E" w:rsidP="00E1629E">
      <w:pPr>
        <w:pStyle w:val="Heading2"/>
        <w:spacing w:before="0" w:after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CHECKLIST FOR CEQA PRE-PROJECT CONSULTATION</w:t>
      </w:r>
    </w:p>
    <w:p w14:paraId="4EF6BCBE" w14:textId="77777777" w:rsidR="00E1629E" w:rsidRPr="0065734B" w:rsidRDefault="00E1629E" w:rsidP="00E1629E">
      <w:pPr>
        <w:pStyle w:val="Heading3"/>
        <w:tabs>
          <w:tab w:val="right" w:pos="720"/>
        </w:tabs>
        <w:spacing w:before="0"/>
        <w:ind w:left="630"/>
        <w:rPr>
          <w:rFonts w:ascii="Arial" w:hAnsi="Arial" w:cs="Arial"/>
          <w:b/>
          <w:color w:val="000000" w:themeColor="text1"/>
        </w:rPr>
      </w:pPr>
      <w:r w:rsidRPr="0065734B">
        <w:rPr>
          <w:rFonts w:ascii="Arial" w:hAnsi="Arial" w:cs="Arial"/>
          <w:b/>
          <w:color w:val="000000" w:themeColor="text1"/>
        </w:rPr>
        <w:t xml:space="preserve">Meeting Preference </w:t>
      </w:r>
    </w:p>
    <w:p w14:paraId="6AB3A707" w14:textId="77777777" w:rsidR="00E1629E" w:rsidRPr="0065734B" w:rsidRDefault="005E3499" w:rsidP="00E1629E">
      <w:pPr>
        <w:tabs>
          <w:tab w:val="left" w:pos="1800"/>
          <w:tab w:val="left" w:pos="4320"/>
          <w:tab w:val="left" w:pos="5130"/>
        </w:tabs>
        <w:spacing w:after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color w:val="000000" w:themeColor="text1"/>
          </w:rPr>
          <w:id w:val="-111613595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65734B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 w:rsidRPr="0065734B">
        <w:rPr>
          <w:rFonts w:ascii="Arial" w:hAnsi="Arial" w:cs="Arial"/>
          <w:color w:val="000000" w:themeColor="text1"/>
          <w:sz w:val="24"/>
          <w:szCs w:val="24"/>
        </w:rPr>
        <w:tab/>
        <w:t xml:space="preserve">In Person </w:t>
      </w:r>
      <w:r w:rsidR="005F3761">
        <w:rPr>
          <w:rFonts w:ascii="Arial" w:hAnsi="Arial" w:cs="Arial"/>
          <w:color w:val="000000" w:themeColor="text1"/>
          <w:sz w:val="24"/>
          <w:szCs w:val="24"/>
        </w:rPr>
        <w:t>(</w:t>
      </w:r>
      <w:r w:rsidR="00E1629E" w:rsidRPr="0065734B">
        <w:rPr>
          <w:rFonts w:ascii="Arial" w:hAnsi="Arial" w:cs="Arial"/>
          <w:color w:val="000000" w:themeColor="text1"/>
          <w:sz w:val="24"/>
          <w:szCs w:val="24"/>
        </w:rPr>
        <w:t>in Sacramento</w:t>
      </w:r>
      <w:r w:rsidR="005F3761">
        <w:rPr>
          <w:rFonts w:ascii="Arial" w:hAnsi="Arial" w:cs="Arial"/>
          <w:color w:val="000000" w:themeColor="text1"/>
          <w:sz w:val="24"/>
          <w:szCs w:val="24"/>
        </w:rPr>
        <w:t>)</w:t>
      </w:r>
      <w:r w:rsidR="00E1629E" w:rsidRPr="0065734B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Style w:val="Checkbox"/>
            <w:rFonts w:ascii="Arial" w:hAnsi="Arial" w:cs="Arial"/>
            <w:color w:val="000000" w:themeColor="text1"/>
          </w:rPr>
          <w:id w:val="-1339923377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E1629E" w:rsidRPr="0065734B">
            <w:rPr>
              <w:rStyle w:val="Checkbox"/>
              <w:rFonts w:ascii="Arial" w:hAnsi="Arial" w:cs="Arial"/>
              <w:color w:val="000000" w:themeColor="text1"/>
            </w:rPr>
            <w:sym w:font="Wingdings" w:char="F0A8"/>
          </w:r>
        </w:sdtContent>
      </w:sdt>
      <w:r w:rsidR="00E1629E" w:rsidRPr="0065734B">
        <w:rPr>
          <w:rFonts w:ascii="Arial" w:hAnsi="Arial" w:cs="Arial"/>
          <w:color w:val="000000" w:themeColor="text1"/>
          <w:sz w:val="24"/>
          <w:szCs w:val="24"/>
        </w:rPr>
        <w:tab/>
        <w:t>Conference Call</w:t>
      </w:r>
    </w:p>
    <w:p w14:paraId="091BA7DD" w14:textId="77777777" w:rsidR="0065734B" w:rsidRPr="0065734B" w:rsidRDefault="005E3499" w:rsidP="005F3761">
      <w:pPr>
        <w:pStyle w:val="Heading3"/>
        <w:tabs>
          <w:tab w:val="left" w:pos="1350"/>
        </w:tabs>
        <w:spacing w:before="0" w:after="240"/>
        <w:ind w:left="634"/>
        <w:rPr>
          <w:rFonts w:ascii="Arial" w:hAnsi="Arial" w:cs="Arial"/>
          <w:b/>
          <w:color w:val="000000" w:themeColor="text1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1897083052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65734B" w:rsidRPr="0065734B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65734B" w:rsidRPr="0065734B">
        <w:rPr>
          <w:rFonts w:ascii="Arial" w:hAnsi="Arial" w:cs="Arial"/>
          <w:b/>
          <w:color w:val="000000" w:themeColor="text1"/>
        </w:rPr>
        <w:tab/>
        <w:t>Pre-Project Meeting Request Form – this form required</w:t>
      </w:r>
    </w:p>
    <w:p w14:paraId="0503877B" w14:textId="77777777" w:rsidR="00E1629E" w:rsidRPr="0065734B" w:rsidRDefault="005E3499" w:rsidP="005F3761">
      <w:pPr>
        <w:tabs>
          <w:tab w:val="left" w:pos="1440"/>
          <w:tab w:val="left" w:pos="4320"/>
          <w:tab w:val="left" w:pos="4680"/>
        </w:tabs>
        <w:spacing w:after="120"/>
        <w:ind w:left="634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142089023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5F3761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65734B" w:rsidRPr="0065734B">
        <w:rPr>
          <w:rFonts w:ascii="Arial" w:hAnsi="Arial" w:cs="Arial"/>
          <w:b/>
          <w:color w:val="000000" w:themeColor="text1"/>
          <w:sz w:val="24"/>
          <w:szCs w:val="24"/>
        </w:rPr>
        <w:tab/>
        <w:t>Brief Project Description - required</w:t>
      </w:r>
    </w:p>
    <w:p w14:paraId="73712404" w14:textId="77777777" w:rsidR="0065734B" w:rsidRPr="0065734B" w:rsidRDefault="0065734B" w:rsidP="005F3761">
      <w:pPr>
        <w:pStyle w:val="ListParagraph"/>
        <w:numPr>
          <w:ilvl w:val="0"/>
          <w:numId w:val="4"/>
        </w:numPr>
        <w:ind w:left="180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 xml:space="preserve">Proposed </w:t>
      </w:r>
      <w:r>
        <w:rPr>
          <w:rFonts w:ascii="Arial" w:hAnsi="Arial" w:cs="Arial"/>
          <w:sz w:val="24"/>
          <w:szCs w:val="24"/>
        </w:rPr>
        <w:t xml:space="preserve">project </w:t>
      </w:r>
      <w:r w:rsidRPr="0065734B">
        <w:rPr>
          <w:rFonts w:ascii="Arial" w:hAnsi="Arial" w:cs="Arial"/>
          <w:sz w:val="24"/>
          <w:szCs w:val="24"/>
        </w:rPr>
        <w:t>location (include r</w:t>
      </w:r>
      <w:r>
        <w:rPr>
          <w:rFonts w:ascii="Arial" w:hAnsi="Arial" w:cs="Arial"/>
          <w:sz w:val="24"/>
          <w:szCs w:val="24"/>
        </w:rPr>
        <w:t>egional/location maps</w:t>
      </w:r>
      <w:r w:rsidRPr="0065734B">
        <w:rPr>
          <w:rFonts w:ascii="Arial" w:hAnsi="Arial" w:cs="Arial"/>
          <w:sz w:val="24"/>
          <w:szCs w:val="24"/>
        </w:rPr>
        <w:t>)</w:t>
      </w:r>
    </w:p>
    <w:p w14:paraId="567F9F58" w14:textId="77777777" w:rsidR="0065734B" w:rsidRPr="0065734B" w:rsidRDefault="0065734B" w:rsidP="005F3761">
      <w:pPr>
        <w:pStyle w:val="ListParagraph"/>
        <w:numPr>
          <w:ilvl w:val="0"/>
          <w:numId w:val="4"/>
        </w:numPr>
        <w:ind w:left="180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List of proposed activities</w:t>
      </w:r>
    </w:p>
    <w:p w14:paraId="7910D067" w14:textId="77777777" w:rsidR="0065734B" w:rsidRPr="0065734B" w:rsidRDefault="0065734B" w:rsidP="005F3761">
      <w:pPr>
        <w:pStyle w:val="ListParagraph"/>
        <w:numPr>
          <w:ilvl w:val="0"/>
          <w:numId w:val="4"/>
        </w:numPr>
        <w:ind w:left="180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Water source (surface, ground, recycled)</w:t>
      </w:r>
    </w:p>
    <w:p w14:paraId="1517ECAB" w14:textId="77777777" w:rsidR="0065734B" w:rsidRPr="0065734B" w:rsidRDefault="0065734B" w:rsidP="005F3761">
      <w:pPr>
        <w:pStyle w:val="ListParagraph"/>
        <w:numPr>
          <w:ilvl w:val="0"/>
          <w:numId w:val="4"/>
        </w:numPr>
        <w:ind w:left="1800" w:right="-36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Need for new access roads, well pads, power poles, gathering lines, etc.?</w:t>
      </w:r>
    </w:p>
    <w:p w14:paraId="51DF094D" w14:textId="77777777" w:rsidR="0065734B" w:rsidRPr="0065734B" w:rsidRDefault="0065734B" w:rsidP="005F3761">
      <w:pPr>
        <w:pStyle w:val="ListParagraph"/>
        <w:numPr>
          <w:ilvl w:val="0"/>
          <w:numId w:val="4"/>
        </w:numPr>
        <w:ind w:left="180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Will the project lead to a need for expansion of other facilities such as separators, flares, etc.?</w:t>
      </w:r>
    </w:p>
    <w:p w14:paraId="7474BD1D" w14:textId="77777777" w:rsidR="00EC2340" w:rsidRPr="0065734B" w:rsidRDefault="0065734B" w:rsidP="005F3761">
      <w:pPr>
        <w:pStyle w:val="ListParagraph"/>
        <w:numPr>
          <w:ilvl w:val="0"/>
          <w:numId w:val="4"/>
        </w:numPr>
        <w:spacing w:after="240"/>
        <w:ind w:left="1800"/>
        <w:contextualSpacing w:val="0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Other permits needed for the project?</w:t>
      </w:r>
    </w:p>
    <w:p w14:paraId="3D880230" w14:textId="77777777" w:rsidR="0065734B" w:rsidRPr="0065734B" w:rsidRDefault="005E3499" w:rsidP="005F3761">
      <w:pPr>
        <w:pStyle w:val="ListParagraph"/>
        <w:tabs>
          <w:tab w:val="left" w:pos="1440"/>
          <w:tab w:val="left" w:pos="4320"/>
          <w:tab w:val="left" w:pos="4680"/>
        </w:tabs>
        <w:spacing w:after="7500"/>
        <w:ind w:left="6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Checkbox"/>
            <w:rFonts w:ascii="Arial" w:hAnsi="Arial" w:cs="Arial"/>
            <w:b/>
            <w:smallCaps/>
            <w:color w:val="000000" w:themeColor="text1"/>
          </w:rPr>
          <w:id w:val="1600916959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65734B" w:rsidRPr="0065734B">
            <w:rPr>
              <w:rStyle w:val="Checkbox"/>
              <w:rFonts w:ascii="Arial" w:hAnsi="Arial" w:cs="Arial"/>
              <w:b/>
              <w:smallCaps/>
              <w:color w:val="000000" w:themeColor="text1"/>
            </w:rPr>
            <w:sym w:font="Wingdings" w:char="F0A8"/>
          </w:r>
        </w:sdtContent>
      </w:sdt>
      <w:r w:rsidR="0065734B" w:rsidRPr="0065734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5734B">
        <w:rPr>
          <w:rFonts w:ascii="Arial" w:hAnsi="Arial" w:cs="Arial"/>
          <w:b/>
          <w:color w:val="000000" w:themeColor="text1"/>
          <w:sz w:val="24"/>
          <w:szCs w:val="24"/>
        </w:rPr>
        <w:t>CEQA Environmental Checklist</w:t>
      </w:r>
      <w:r w:rsidR="0065734B" w:rsidRPr="006573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734B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65734B" w:rsidRPr="006573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734B">
        <w:rPr>
          <w:rFonts w:ascii="Arial" w:hAnsi="Arial" w:cs="Arial"/>
          <w:b/>
          <w:color w:val="000000" w:themeColor="text1"/>
          <w:sz w:val="24"/>
          <w:szCs w:val="24"/>
        </w:rPr>
        <w:t>Appendix G, optional</w:t>
      </w:r>
    </w:p>
    <w:p w14:paraId="25C8C0A2" w14:textId="77777777" w:rsidR="00F73E6B" w:rsidRDefault="0065734B" w:rsidP="00F73E6B">
      <w:pPr>
        <w:jc w:val="center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 xml:space="preserve">For additional information, you may access the CEQA Website at, </w:t>
      </w:r>
      <w:hyperlink r:id="rId12" w:history="1">
        <w:r w:rsidR="00F73E6B">
          <w:rPr>
            <w:rStyle w:val="Hyperlink"/>
            <w:rFonts w:ascii="Arial" w:hAnsi="Arial" w:cs="Arial"/>
            <w:sz w:val="24"/>
            <w:szCs w:val="24"/>
          </w:rPr>
          <w:t>https://www.conservation.ca.gov/calgem/CEQA</w:t>
        </w:r>
      </w:hyperlink>
    </w:p>
    <w:p w14:paraId="2192CE7C" w14:textId="77777777" w:rsidR="00EC2340" w:rsidRPr="0065734B" w:rsidRDefault="0065734B" w:rsidP="00F73E6B">
      <w:pPr>
        <w:pStyle w:val="ListParagraph"/>
        <w:spacing w:after="240"/>
        <w:ind w:left="0"/>
        <w:jc w:val="center"/>
        <w:rPr>
          <w:rFonts w:ascii="Arial" w:hAnsi="Arial" w:cs="Arial"/>
          <w:sz w:val="24"/>
          <w:szCs w:val="24"/>
        </w:rPr>
      </w:pPr>
      <w:r w:rsidRPr="0065734B">
        <w:rPr>
          <w:rFonts w:ascii="Arial" w:hAnsi="Arial" w:cs="Arial"/>
          <w:sz w:val="24"/>
          <w:szCs w:val="24"/>
        </w:rPr>
        <w:t>or contact the CEQA Unit directly at (916) 445-9686.</w:t>
      </w:r>
    </w:p>
    <w:sectPr w:rsidR="00EC2340" w:rsidRPr="0065734B" w:rsidSect="00B105E8">
      <w:footerReference w:type="defaul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09A05" w14:textId="77777777" w:rsidR="00E1629E" w:rsidRDefault="00E1629E" w:rsidP="00E1629E">
      <w:r>
        <w:separator/>
      </w:r>
    </w:p>
  </w:endnote>
  <w:endnote w:type="continuationSeparator" w:id="0">
    <w:p w14:paraId="6D24AA22" w14:textId="77777777" w:rsidR="00E1629E" w:rsidRDefault="00E1629E" w:rsidP="00E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60488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B0E32" w14:textId="77777777" w:rsidR="00E1629E" w:rsidRPr="00E1629E" w:rsidRDefault="00E1629E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1629E">
          <w:rPr>
            <w:rFonts w:ascii="Arial" w:hAnsi="Arial" w:cs="Arial"/>
            <w:sz w:val="24"/>
            <w:szCs w:val="24"/>
          </w:rPr>
          <w:fldChar w:fldCharType="begin"/>
        </w:r>
        <w:r w:rsidRPr="00E1629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1629E">
          <w:rPr>
            <w:rFonts w:ascii="Arial" w:hAnsi="Arial" w:cs="Arial"/>
            <w:sz w:val="24"/>
            <w:szCs w:val="24"/>
          </w:rPr>
          <w:fldChar w:fldCharType="separate"/>
        </w:r>
        <w:r w:rsidRPr="00E1629E">
          <w:rPr>
            <w:rFonts w:ascii="Arial" w:hAnsi="Arial" w:cs="Arial"/>
            <w:noProof/>
            <w:sz w:val="24"/>
            <w:szCs w:val="24"/>
          </w:rPr>
          <w:t>2</w:t>
        </w:r>
        <w:r w:rsidRPr="00E1629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FAC7786" w14:textId="77777777" w:rsidR="00E1629E" w:rsidRDefault="00E16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7BB51" w14:textId="77777777" w:rsidR="00E1629E" w:rsidRDefault="00E1629E" w:rsidP="00E1629E">
      <w:r>
        <w:separator/>
      </w:r>
    </w:p>
  </w:footnote>
  <w:footnote w:type="continuationSeparator" w:id="0">
    <w:p w14:paraId="08F5651F" w14:textId="77777777" w:rsidR="00E1629E" w:rsidRDefault="00E1629E" w:rsidP="00E1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793"/>
    <w:multiLevelType w:val="hybridMultilevel"/>
    <w:tmpl w:val="C686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CCB"/>
    <w:multiLevelType w:val="hybridMultilevel"/>
    <w:tmpl w:val="AE706C4E"/>
    <w:lvl w:ilvl="0" w:tplc="C890D220">
      <w:numFmt w:val="bullet"/>
      <w:lvlText w:val=""/>
      <w:lvlJc w:val="left"/>
      <w:pPr>
        <w:ind w:left="63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A711C41"/>
    <w:multiLevelType w:val="hybridMultilevel"/>
    <w:tmpl w:val="02A83F5A"/>
    <w:lvl w:ilvl="0" w:tplc="C9C29908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6CDB638D"/>
    <w:multiLevelType w:val="hybridMultilevel"/>
    <w:tmpl w:val="D93A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E8"/>
    <w:rsid w:val="00042F8E"/>
    <w:rsid w:val="00111017"/>
    <w:rsid w:val="001A6603"/>
    <w:rsid w:val="001F0E26"/>
    <w:rsid w:val="002D51F4"/>
    <w:rsid w:val="00394CD7"/>
    <w:rsid w:val="004B2D2D"/>
    <w:rsid w:val="005D71B5"/>
    <w:rsid w:val="005E3499"/>
    <w:rsid w:val="005F3761"/>
    <w:rsid w:val="0065734B"/>
    <w:rsid w:val="009613B7"/>
    <w:rsid w:val="009E2058"/>
    <w:rsid w:val="00A03176"/>
    <w:rsid w:val="00A13034"/>
    <w:rsid w:val="00B105E8"/>
    <w:rsid w:val="00B94486"/>
    <w:rsid w:val="00D40F8F"/>
    <w:rsid w:val="00D50939"/>
    <w:rsid w:val="00E03020"/>
    <w:rsid w:val="00E1629E"/>
    <w:rsid w:val="00EC2340"/>
    <w:rsid w:val="00F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5C60"/>
  <w15:chartTrackingRefBased/>
  <w15:docId w15:val="{472E8EFD-AF32-46C3-9300-FFE4068B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3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05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eckbox">
    <w:name w:val="Checkbox"/>
    <w:basedOn w:val="DefaultParagraphFont"/>
    <w:qFormat/>
    <w:rsid w:val="00EC2340"/>
    <w:rPr>
      <w:rFonts w:cs="Segoe UI Symbo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C2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16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9E"/>
  </w:style>
  <w:style w:type="paragraph" w:styleId="Footer">
    <w:name w:val="footer"/>
    <w:basedOn w:val="Normal"/>
    <w:link w:val="FooterChar"/>
    <w:uiPriority w:val="99"/>
    <w:unhideWhenUsed/>
    <w:rsid w:val="00E16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9E"/>
  </w:style>
  <w:style w:type="character" w:styleId="Hyperlink">
    <w:name w:val="Hyperlink"/>
    <w:basedOn w:val="DefaultParagraphFont"/>
    <w:uiPriority w:val="99"/>
    <w:unhideWhenUsed/>
    <w:rsid w:val="0065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servation.ca.gov/calgem/CE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AD922D63E80A784691C9417987589DCD" ma:contentTypeVersion="2" ma:contentTypeDescription="Used for general documents" ma:contentTypeScope="" ma:versionID="33f5583cd18efb990da30dbc9e6dd2e6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Oil, Gas ＆ Geothermal</TermName>
          <TermId xmlns="http://schemas.microsoft.com/office/infopath/2007/PartnerControls">448500ef-ab46-4466-bf33-d2f098a4e3df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＆ Risk Management</TermName>
          <TermId xmlns="http://schemas.microsoft.com/office/infopath/2007/PartnerControls">8d82c674-ef44-46b5-a19e-43409cc3f1b6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CEQA</TermName>
          <TermId xmlns="http://schemas.microsoft.com/office/infopath/2007/PartnerControls">d1b5d43e-2867-44b1-b0ae-c8b0d7a2ca23</TermId>
        </TermInfo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1ca4231a-f7d6-4727-8bc3-8a5a5d72c365</TermId>
        </TermInfo>
      </Terms>
    </d98a67cd2c02468ea6d4be1da43b7176>
    <TaxKeywordTaxHTFiel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CEQA</TermName>
          <TermId xmlns="http://schemas.microsoft.com/office/infopath/2007/PartnerControls">d1b5d43e-2867-44b1-b0ae-c8b0d7a2ca23</TermId>
        </TermInfo>
        <TermInfo xmlns="http://schemas.microsoft.com/office/infopath/2007/PartnerControls">
          <TermName xmlns="http://schemas.microsoft.com/office/infopath/2007/PartnerControls">Operators - Oil/Gas</TermName>
          <TermId xmlns="http://schemas.microsoft.com/office/infopath/2007/PartnerControls">262710b4-ad34-488b-9464-e81177871262</TermId>
        </TermInfo>
      </Terms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Operators - Oil/Gas</TermName>
          <TermId xmlns="http://schemas.microsoft.com/office/infopath/2007/PartnerControls">262710b4-ad34-488b-9464-e81177871262</TermId>
        </TermInfo>
      </Terms>
    </h477cce3d7f141d1945d07e5695f78ad>
    <TaxCatchAll xmlns="7a336278-0556-40dc-ad1f-738db1cf740b">
      <Value>151</Value>
      <Value>776</Value>
      <Value>164</Value>
      <Value>128</Value>
      <Value>244</Value>
      <Value>156</Value>
      <Value>136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C370D-E91D-473F-9D81-24E1FC7CFE57}"/>
</file>

<file path=customXml/itemProps2.xml><?xml version="1.0" encoding="utf-8"?>
<ds:datastoreItem xmlns:ds="http://schemas.openxmlformats.org/officeDocument/2006/customXml" ds:itemID="{2493E3E9-C836-4FD9-A846-C5E5E5E2181D}"/>
</file>

<file path=customXml/itemProps3.xml><?xml version="1.0" encoding="utf-8"?>
<ds:datastoreItem xmlns:ds="http://schemas.openxmlformats.org/officeDocument/2006/customXml" ds:itemID="{66584A84-1B7C-4A40-BCFA-A01EBA1444A3}"/>
</file>

<file path=customXml/itemProps4.xml><?xml version="1.0" encoding="utf-8"?>
<ds:datastoreItem xmlns:ds="http://schemas.openxmlformats.org/officeDocument/2006/customXml" ds:itemID="{2493E3E9-C836-4FD9-A846-C5E5E5E2181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8cc3abcb-5858-4f7b-8347-2580ce1f5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Pre-Project Meeting Request Form-ADA-2-21-20</dc:title>
  <dc:subject/>
  <dc:creator>Perez, Jan@DOC</dc:creator>
  <cp:keywords>CEQA; Operators - Oil/Gas</cp:keywords>
  <dc:description>ADA compliant</dc:description>
  <cp:lastModifiedBy>Kavanaugh, Dylan@DOC</cp:lastModifiedBy>
  <cp:revision>3</cp:revision>
  <cp:lastPrinted>2020-02-20T17:31:00Z</cp:lastPrinted>
  <dcterms:created xsi:type="dcterms:W3CDTF">2020-02-21T22:55:00Z</dcterms:created>
  <dcterms:modified xsi:type="dcterms:W3CDTF">2020-02-21T22:56:00Z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0x010100B5E723BB7F66412298F94789433FE2AA040100AD922D63E80A784691C9417987589DCD</vt:lpwstr>
  </property>
  <property fmtid="{D5CDD505-2E9C-101B-9397-08002B2CF9AE}" pid="3" name="TaxKeyword">
    <vt:lpwstr>128;#CEQA|d1b5d43e-2867-44b1-b0ae-c8b0d7a2ca23;#776;#Operators - Oil/Gas|262710b4-ad34-488b-9464-e81177871262</vt:lpwstr>
  </property>
  <property fmtid="{D5CDD505-2E9C-101B-9397-08002B2CF9AE}" pid="4" name="scTopics">
    <vt:lpwstr>164;#CEQA|d1b5d43e-2867-44b1-b0ae-c8b0d7a2ca23;#244;#Compliance|1ca4231a-f7d6-4727-8bc3-8a5a5d72c365</vt:lpwstr>
  </property>
  <property fmtid="{D5CDD505-2E9C-101B-9397-08002B2CF9AE}" pid="5" name="scDivision">
    <vt:lpwstr>151;#Oil, Gas ＆ Geothermal|448500ef-ab46-4466-bf33-d2f098a4e3df</vt:lpwstr>
  </property>
  <property fmtid="{D5CDD505-2E9C-101B-9397-08002B2CF9AE}" pid="6" name="scInformationFor">
    <vt:lpwstr>136;#Compliance ＆ Risk Management|8d82c674-ef44-46b5-a19e-43409cc3f1b6</vt:lpwstr>
  </property>
  <property fmtid="{D5CDD505-2E9C-101B-9397-08002B2CF9AE}" pid="7" name="scSubAudiences">
    <vt:lpwstr>156;#Operators - Oil/Gas|262710b4-ad34-488b-9464-e81177871262</vt:lpwstr>
  </property>
</Properties>
</file>